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203B0" w14:textId="7A3B5BAC" w:rsidR="0063518F" w:rsidRPr="00657B8F" w:rsidRDefault="0063518F" w:rsidP="0063518F">
      <w:pPr>
        <w:rPr>
          <w:i/>
          <w:sz w:val="20"/>
        </w:rPr>
      </w:pPr>
      <w:r>
        <w:rPr>
          <w:noProof/>
          <w:lang w:eastAsia="it-IT"/>
        </w:rPr>
        <mc:AlternateContent>
          <mc:Choice Requires="wps">
            <w:drawing>
              <wp:anchor distT="0" distB="0" distL="114300" distR="114300" simplePos="0" relativeHeight="251658245" behindDoc="0" locked="0" layoutInCell="0" allowOverlap="1" wp14:anchorId="61BFA653" wp14:editId="5238D456">
                <wp:simplePos x="0" y="0"/>
                <wp:positionH relativeFrom="page">
                  <wp:posOffset>3686175</wp:posOffset>
                </wp:positionH>
                <wp:positionV relativeFrom="page">
                  <wp:posOffset>5590540</wp:posOffset>
                </wp:positionV>
                <wp:extent cx="3305175" cy="2428875"/>
                <wp:effectExtent l="0" t="0" r="0" b="9525"/>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2428875"/>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14:paraId="324564FC" w14:textId="2AFEBCE2" w:rsidR="008F4712" w:rsidRPr="009D54B0" w:rsidRDefault="008F4712" w:rsidP="009D54B0">
                            <w:pPr>
                              <w:widowControl w:val="0"/>
                              <w:tabs>
                                <w:tab w:val="right" w:pos="6180"/>
                                <w:tab w:val="right" w:pos="7371"/>
                              </w:tabs>
                              <w:spacing w:after="0"/>
                              <w:jc w:val="both"/>
                              <w:rPr>
                                <w:rFonts w:ascii="Calibri" w:hAnsi="Calibri" w:cs="Calibri"/>
                                <w:i/>
                                <w:iCs/>
                                <w:szCs w:val="24"/>
                              </w:rPr>
                            </w:pPr>
                            <w:r w:rsidRPr="009D54B0">
                              <w:rPr>
                                <w:rFonts w:ascii="Calibri" w:hAnsi="Calibri" w:cs="Calibri"/>
                                <w:i/>
                                <w:iCs/>
                                <w:szCs w:val="24"/>
                              </w:rPr>
                              <w:t>Il presente Bilancio</w:t>
                            </w:r>
                            <w:r w:rsidR="009D54B0" w:rsidRPr="009D54B0">
                              <w:rPr>
                                <w:rFonts w:ascii="Calibri" w:hAnsi="Calibri" w:cs="Calibri"/>
                                <w:i/>
                                <w:iCs/>
                                <w:szCs w:val="24"/>
                              </w:rPr>
                              <w:t xml:space="preserve"> è stato redatto in conformità alle clausole di cui agli Artt. 2423, 2423 bis e 2426 del </w:t>
                            </w:r>
                            <w:proofErr w:type="gramStart"/>
                            <w:r w:rsidR="009D54B0" w:rsidRPr="009D54B0">
                              <w:rPr>
                                <w:rFonts w:ascii="Calibri" w:hAnsi="Calibri" w:cs="Calibri"/>
                                <w:i/>
                                <w:iCs/>
                                <w:szCs w:val="24"/>
                              </w:rPr>
                              <w:t>Codice Civile</w:t>
                            </w:r>
                            <w:proofErr w:type="gramEnd"/>
                            <w:r w:rsidR="009D54B0" w:rsidRPr="009D54B0">
                              <w:rPr>
                                <w:rFonts w:ascii="Calibri" w:hAnsi="Calibri" w:cs="Calibri"/>
                                <w:i/>
                                <w:iCs/>
                                <w:szCs w:val="24"/>
                              </w:rPr>
                              <w:t xml:space="preserve"> e ai principi contabili in quanto compatibili con l’assenza dello scopo di lucro e con le finalità civiche, solidaristiche e di utilità sociale degli enti di Terzo Settore.</w:t>
                            </w:r>
                          </w:p>
                          <w:p w14:paraId="10C2A02A" w14:textId="61C3DEC0" w:rsidR="008F4712" w:rsidRPr="009D54B0" w:rsidRDefault="008F4712" w:rsidP="008F4712">
                            <w:pPr>
                              <w:widowControl w:val="0"/>
                              <w:tabs>
                                <w:tab w:val="right" w:pos="6180"/>
                                <w:tab w:val="right" w:pos="7371"/>
                              </w:tabs>
                              <w:spacing w:after="120"/>
                              <w:jc w:val="both"/>
                              <w:rPr>
                                <w:rFonts w:ascii="Calibri" w:hAnsi="Calibri" w:cs="Calibri"/>
                                <w:i/>
                                <w:iCs/>
                                <w:szCs w:val="24"/>
                              </w:rPr>
                            </w:pPr>
                            <w:r w:rsidRPr="009D54B0">
                              <w:rPr>
                                <w:rFonts w:ascii="Calibri" w:hAnsi="Calibri" w:cs="Calibri"/>
                                <w:i/>
                                <w:iCs/>
                                <w:szCs w:val="24"/>
                              </w:rPr>
                              <w:t>La sua struttura è conforme a quella delineata negli allegati al DM 5 marzo 2020 n. 39, Mod. A): Stato Patrimoniale, Mod. B): Rendiconto gestionale, Mod. C) Relazione di missione, e a tutte le disposizioni che fanno riferimento a detto decreto.</w:t>
                            </w:r>
                          </w:p>
                          <w:p w14:paraId="4FFDA0D4" w14:textId="0E7F6C81" w:rsidR="007D02BD" w:rsidRPr="008F4712" w:rsidRDefault="007D02BD" w:rsidP="0063518F">
                            <w:pPr>
                              <w:pStyle w:val="Nessunaspaziatura"/>
                              <w:jc w:val="both"/>
                              <w:rPr>
                                <w:rFonts w:asciiTheme="majorHAnsi" w:hAnsiTheme="majorHAnsi" w:cstheme="majorHAnsi"/>
                                <w:i/>
                                <w:iCs/>
                                <w:sz w:val="2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A653" id="Rettangolo 11" o:spid="_x0000_s1026" style="position:absolute;margin-left:290.25pt;margin-top:440.2pt;width:260.25pt;height:191.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" o:allowincell="f" filled="f" fillcolor="#c0504d [3205]" stroked="f" strokecolor="white [3212]" strokeweight="1.5pt">
                <v:textbox>
                  <w:txbxContent>
                    <w:p w14:paraId="324564FC" w14:textId="2AFEBCE2" w:rsidR="008F4712" w:rsidRPr="009D54B0" w:rsidRDefault="008F4712" w:rsidP="009D54B0">
                      <w:pPr>
                        <w:widowControl w:val="0"/>
                        <w:tabs>
                          <w:tab w:val="right" w:pos="6180"/>
                          <w:tab w:val="right" w:pos="7371"/>
                        </w:tabs>
                        <w:spacing w:after="0"/>
                        <w:jc w:val="both"/>
                        <w:rPr>
                          <w:rFonts w:ascii="Calibri" w:hAnsi="Calibri" w:cs="Calibri"/>
                          <w:i/>
                          <w:iCs/>
                          <w:szCs w:val="24"/>
                        </w:rPr>
                      </w:pPr>
                      <w:r w:rsidRPr="009D54B0">
                        <w:rPr>
                          <w:rFonts w:ascii="Calibri" w:hAnsi="Calibri" w:cs="Calibri"/>
                          <w:i/>
                          <w:iCs/>
                          <w:szCs w:val="24"/>
                        </w:rPr>
                        <w:t>Il presente Bilancio</w:t>
                      </w:r>
                      <w:r w:rsidR="009D54B0" w:rsidRPr="009D54B0">
                        <w:rPr>
                          <w:rFonts w:ascii="Calibri" w:hAnsi="Calibri" w:cs="Calibri"/>
                          <w:i/>
                          <w:iCs/>
                          <w:szCs w:val="24"/>
                        </w:rPr>
                        <w:t xml:space="preserve"> è stato redatto in conformità alle clausole di cui agli Artt. 2423, 2423 bis e 2426 del </w:t>
                      </w:r>
                      <w:proofErr w:type="gramStart"/>
                      <w:r w:rsidR="009D54B0" w:rsidRPr="009D54B0">
                        <w:rPr>
                          <w:rFonts w:ascii="Calibri" w:hAnsi="Calibri" w:cs="Calibri"/>
                          <w:i/>
                          <w:iCs/>
                          <w:szCs w:val="24"/>
                        </w:rPr>
                        <w:t>Codice Civile</w:t>
                      </w:r>
                      <w:proofErr w:type="gramEnd"/>
                      <w:r w:rsidR="009D54B0" w:rsidRPr="009D54B0">
                        <w:rPr>
                          <w:rFonts w:ascii="Calibri" w:hAnsi="Calibri" w:cs="Calibri"/>
                          <w:i/>
                          <w:iCs/>
                          <w:szCs w:val="24"/>
                        </w:rPr>
                        <w:t xml:space="preserve"> e ai principi contabili in quanto compatibili con l’assenza dello scopo di lucro e con le finalità civiche, solidaristiche e di utilità sociale degli enti di Terzo Settore.</w:t>
                      </w:r>
                    </w:p>
                    <w:p w14:paraId="10C2A02A" w14:textId="61C3DEC0" w:rsidR="008F4712" w:rsidRPr="009D54B0" w:rsidRDefault="008F4712" w:rsidP="008F4712">
                      <w:pPr>
                        <w:widowControl w:val="0"/>
                        <w:tabs>
                          <w:tab w:val="right" w:pos="6180"/>
                          <w:tab w:val="right" w:pos="7371"/>
                        </w:tabs>
                        <w:spacing w:after="120"/>
                        <w:jc w:val="both"/>
                        <w:rPr>
                          <w:rFonts w:ascii="Calibri" w:hAnsi="Calibri" w:cs="Calibri"/>
                          <w:i/>
                          <w:iCs/>
                          <w:szCs w:val="24"/>
                        </w:rPr>
                      </w:pPr>
                      <w:r w:rsidRPr="009D54B0">
                        <w:rPr>
                          <w:rFonts w:ascii="Calibri" w:hAnsi="Calibri" w:cs="Calibri"/>
                          <w:i/>
                          <w:iCs/>
                          <w:szCs w:val="24"/>
                        </w:rPr>
                        <w:t>La sua struttura è conforme a quella delineata negli allegati al DM 5 marzo 2020 n. 39, Mod. A): Stato Patrimoniale, Mod. B): Rendiconto gestionale, Mod. C) Relazione di missione, e a tutte le disposizioni che fanno riferimento a detto decreto.</w:t>
                      </w:r>
                    </w:p>
                    <w:p w14:paraId="4FFDA0D4" w14:textId="0E7F6C81" w:rsidR="007D02BD" w:rsidRPr="008F4712" w:rsidRDefault="007D02BD" w:rsidP="0063518F">
                      <w:pPr>
                        <w:pStyle w:val="Nessunaspaziatura"/>
                        <w:jc w:val="both"/>
                        <w:rPr>
                          <w:rFonts w:asciiTheme="majorHAnsi" w:hAnsiTheme="majorHAnsi" w:cstheme="majorHAnsi"/>
                          <w:i/>
                          <w:iCs/>
                          <w:sz w:val="20"/>
                          <w:szCs w:val="18"/>
                        </w:rPr>
                      </w:pPr>
                    </w:p>
                  </w:txbxContent>
                </v:textbox>
                <w10:wrap anchorx="page" anchory="page"/>
              </v:rect>
            </w:pict>
          </mc:Fallback>
        </mc:AlternateContent>
      </w:r>
      <w:r>
        <w:rPr>
          <w:noProof/>
          <w:lang w:eastAsia="it-IT"/>
        </w:rPr>
        <mc:AlternateContent>
          <mc:Choice Requires="wps">
            <w:drawing>
              <wp:anchor distT="45720" distB="45720" distL="114300" distR="114300" simplePos="0" relativeHeight="251658243" behindDoc="0" locked="0" layoutInCell="1" allowOverlap="1" wp14:anchorId="4DB8207E" wp14:editId="59D2FF3A">
                <wp:simplePos x="0" y="0"/>
                <wp:positionH relativeFrom="column">
                  <wp:posOffset>27305</wp:posOffset>
                </wp:positionH>
                <wp:positionV relativeFrom="paragraph">
                  <wp:posOffset>3365500</wp:posOffset>
                </wp:positionV>
                <wp:extent cx="6000750" cy="1190625"/>
                <wp:effectExtent l="0" t="0" r="0" b="9525"/>
                <wp:wrapSquare wrapText="bothSides"/>
                <wp:docPr id="12"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9D79A" w14:textId="78AB3B36" w:rsidR="009616BE" w:rsidRDefault="009616BE" w:rsidP="0063518F">
                            <w:pPr>
                              <w:jc w:val="center"/>
                              <w:rPr>
                                <w:rFonts w:ascii="Corbel" w:hAnsi="Corbel" w:cs="Gisha"/>
                                <w:b/>
                                <w:color w:val="FFFFFF" w:themeColor="background1"/>
                                <w:sz w:val="52"/>
                              </w:rPr>
                            </w:pPr>
                            <w:r>
                              <w:rPr>
                                <w:rFonts w:ascii="Corbel" w:hAnsi="Corbel" w:cs="Gisha"/>
                                <w:b/>
                                <w:color w:val="FFFFFF" w:themeColor="background1"/>
                                <w:sz w:val="52"/>
                              </w:rPr>
                              <w:t xml:space="preserve">BILANCIO DI ESERCIZIO </w:t>
                            </w:r>
                            <w:r w:rsidR="00E21AF5">
                              <w:rPr>
                                <w:rFonts w:ascii="Corbel" w:hAnsi="Corbel" w:cs="Gisha"/>
                                <w:b/>
                                <w:color w:val="FFFFFF" w:themeColor="background1"/>
                                <w:sz w:val="52"/>
                              </w:rPr>
                              <w:t xml:space="preserve">2022 </w:t>
                            </w:r>
                            <w:r w:rsidRPr="00E21AF5">
                              <w:rPr>
                                <w:rFonts w:ascii="Corbel" w:hAnsi="Corbel" w:cs="Gisha"/>
                                <w:b/>
                                <w:color w:val="FFFFFF" w:themeColor="background1"/>
                                <w:sz w:val="40"/>
                                <w:szCs w:val="16"/>
                              </w:rPr>
                              <w:t>(Mod. A, B, C)</w:t>
                            </w:r>
                          </w:p>
                          <w:p w14:paraId="3A20BFB1" w14:textId="6D37C2E8" w:rsidR="0063518F" w:rsidRPr="002B2720" w:rsidRDefault="0063518F" w:rsidP="0063518F">
                            <w:pPr>
                              <w:jc w:val="center"/>
                              <w:rPr>
                                <w:rFonts w:ascii="Corbel" w:hAnsi="Corbel" w:cs="Gisha"/>
                                <w:b/>
                                <w:color w:val="FFFFFF" w:themeColor="background1"/>
                                <w:sz w:val="44"/>
                              </w:rPr>
                            </w:pPr>
                            <w:r w:rsidRPr="002B2720">
                              <w:rPr>
                                <w:rFonts w:ascii="Corbel" w:hAnsi="Corbel" w:cs="Gisha"/>
                                <w:b/>
                                <w:color w:val="FFFFFF" w:themeColor="background1"/>
                                <w:sz w:val="52"/>
                              </w:rPr>
                              <w:t xml:space="preserve">RELAZIONE </w:t>
                            </w:r>
                            <w:r w:rsidR="009616BE">
                              <w:rPr>
                                <w:rFonts w:ascii="Corbel" w:hAnsi="Corbel" w:cs="Gisha"/>
                                <w:b/>
                                <w:color w:val="FFFFFF" w:themeColor="background1"/>
                                <w:sz w:val="52"/>
                              </w:rPr>
                              <w:t>DI MISSIONE</w:t>
                            </w:r>
                          </w:p>
                          <w:p w14:paraId="1566BDBF" w14:textId="77777777" w:rsidR="0063518F" w:rsidRPr="002B2720" w:rsidRDefault="0063518F" w:rsidP="0063518F">
                            <w:pPr>
                              <w:jc w:val="center"/>
                              <w:rPr>
                                <w:rFonts w:ascii="Corbel" w:hAnsi="Corbel" w:cs="Gisha"/>
                                <w:b/>
                                <w:color w:val="FFFFFF" w:themeColor="background1"/>
                                <w:sz w:val="52"/>
                              </w:rPr>
                            </w:pPr>
                            <w:r w:rsidRPr="002B2720">
                              <w:rPr>
                                <w:rFonts w:ascii="Corbel" w:hAnsi="Corbel" w:cs="Gisha"/>
                                <w:b/>
                                <w:caps/>
                                <w:color w:val="FFFFFF" w:themeColor="background1"/>
                                <w:sz w:val="44"/>
                              </w:rPr>
                              <w:t>esercizio</w:t>
                            </w:r>
                            <w:r w:rsidRPr="002B2720">
                              <w:rPr>
                                <w:rFonts w:ascii="Corbel" w:hAnsi="Corbel" w:cs="Gisha"/>
                                <w:b/>
                                <w:color w:val="FFFFFF" w:themeColor="background1"/>
                                <w:sz w:val="44"/>
                              </w:rPr>
                              <w:t xml:space="preserve"> </w:t>
                            </w:r>
                            <w:r w:rsidRPr="002B2720">
                              <w:rPr>
                                <w:rFonts w:ascii="Corbel" w:hAnsi="Corbel" w:cs="Gisha"/>
                                <w:b/>
                                <w:color w:val="FFFFFF" w:themeColor="background1"/>
                                <w:sz w:val="52"/>
                              </w:rPr>
                              <w:t>20</w:t>
                            </w:r>
                            <w:r>
                              <w:rPr>
                                <w:rFonts w:ascii="Corbel" w:hAnsi="Corbel" w:cs="Gisha"/>
                                <w:b/>
                                <w:color w:val="FFFFFF" w:themeColor="background1"/>
                                <w:sz w:val="52"/>
                              </w:rPr>
                              <w:t>22</w:t>
                            </w:r>
                          </w:p>
                          <w:p w14:paraId="218A1710" w14:textId="77777777" w:rsidR="0063518F" w:rsidRPr="009E4711" w:rsidRDefault="0063518F" w:rsidP="0063518F">
                            <w:pPr>
                              <w:jc w:val="center"/>
                              <w:rPr>
                                <w:rFonts w:ascii="Corbel" w:hAnsi="Corbel" w:cs="Gisha"/>
                                <w:b/>
                                <w:color w:val="FFFFFF" w:themeColor="background1"/>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B8207E" id="_x0000_t202" coordsize="21600,21600" o:spt="202" path="m,l,21600r21600,l21600,xe">
                <v:stroke joinstyle="miter"/>
                <v:path gradientshapeok="t" o:connecttype="rect"/>
              </v:shapetype>
              <v:shape id="Casella di testo 12" o:spid="_x0000_s1027" type="#_x0000_t202" style="position:absolute;margin-left:2.15pt;margin-top:265pt;width:472.5pt;height:9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" filled="f" stroked="f">
                <v:textbox>
                  <w:txbxContent>
                    <w:p w14:paraId="2349D79A" w14:textId="78AB3B36" w:rsidR="009616BE" w:rsidRDefault="009616BE" w:rsidP="0063518F">
                      <w:pPr>
                        <w:jc w:val="center"/>
                        <w:rPr>
                          <w:rFonts w:ascii="Corbel" w:hAnsi="Corbel" w:cs="Gisha"/>
                          <w:b/>
                          <w:color w:val="FFFFFF" w:themeColor="background1"/>
                          <w:sz w:val="52"/>
                        </w:rPr>
                      </w:pPr>
                      <w:r>
                        <w:rPr>
                          <w:rFonts w:ascii="Corbel" w:hAnsi="Corbel" w:cs="Gisha"/>
                          <w:b/>
                          <w:color w:val="FFFFFF" w:themeColor="background1"/>
                          <w:sz w:val="52"/>
                        </w:rPr>
                        <w:t xml:space="preserve">BILANCIO DI ESERCIZIO </w:t>
                      </w:r>
                      <w:r w:rsidR="00E21AF5">
                        <w:rPr>
                          <w:rFonts w:ascii="Corbel" w:hAnsi="Corbel" w:cs="Gisha"/>
                          <w:b/>
                          <w:color w:val="FFFFFF" w:themeColor="background1"/>
                          <w:sz w:val="52"/>
                        </w:rPr>
                        <w:t xml:space="preserve">2022 </w:t>
                      </w:r>
                      <w:r w:rsidRPr="00E21AF5">
                        <w:rPr>
                          <w:rFonts w:ascii="Corbel" w:hAnsi="Corbel" w:cs="Gisha"/>
                          <w:b/>
                          <w:color w:val="FFFFFF" w:themeColor="background1"/>
                          <w:sz w:val="40"/>
                          <w:szCs w:val="16"/>
                        </w:rPr>
                        <w:t>(Mod. A, B, C)</w:t>
                      </w:r>
                    </w:p>
                    <w:p w14:paraId="3A20BFB1" w14:textId="6D37C2E8" w:rsidR="0063518F" w:rsidRPr="002B2720" w:rsidRDefault="0063518F" w:rsidP="0063518F">
                      <w:pPr>
                        <w:jc w:val="center"/>
                        <w:rPr>
                          <w:rFonts w:ascii="Corbel" w:hAnsi="Corbel" w:cs="Gisha"/>
                          <w:b/>
                          <w:color w:val="FFFFFF" w:themeColor="background1"/>
                          <w:sz w:val="44"/>
                        </w:rPr>
                      </w:pPr>
                      <w:r w:rsidRPr="002B2720">
                        <w:rPr>
                          <w:rFonts w:ascii="Corbel" w:hAnsi="Corbel" w:cs="Gisha"/>
                          <w:b/>
                          <w:color w:val="FFFFFF" w:themeColor="background1"/>
                          <w:sz w:val="52"/>
                        </w:rPr>
                        <w:t xml:space="preserve">RELAZIONE </w:t>
                      </w:r>
                      <w:r w:rsidR="009616BE">
                        <w:rPr>
                          <w:rFonts w:ascii="Corbel" w:hAnsi="Corbel" w:cs="Gisha"/>
                          <w:b/>
                          <w:color w:val="FFFFFF" w:themeColor="background1"/>
                          <w:sz w:val="52"/>
                        </w:rPr>
                        <w:t>DI MISSIONE</w:t>
                      </w:r>
                    </w:p>
                    <w:p w14:paraId="1566BDBF" w14:textId="77777777" w:rsidR="0063518F" w:rsidRPr="002B2720" w:rsidRDefault="0063518F" w:rsidP="0063518F">
                      <w:pPr>
                        <w:jc w:val="center"/>
                        <w:rPr>
                          <w:rFonts w:ascii="Corbel" w:hAnsi="Corbel" w:cs="Gisha"/>
                          <w:b/>
                          <w:color w:val="FFFFFF" w:themeColor="background1"/>
                          <w:sz w:val="52"/>
                        </w:rPr>
                      </w:pPr>
                      <w:r w:rsidRPr="002B2720">
                        <w:rPr>
                          <w:rFonts w:ascii="Corbel" w:hAnsi="Corbel" w:cs="Gisha"/>
                          <w:b/>
                          <w:caps/>
                          <w:color w:val="FFFFFF" w:themeColor="background1"/>
                          <w:sz w:val="44"/>
                        </w:rPr>
                        <w:t>esercizio</w:t>
                      </w:r>
                      <w:r w:rsidRPr="002B2720">
                        <w:rPr>
                          <w:rFonts w:ascii="Corbel" w:hAnsi="Corbel" w:cs="Gisha"/>
                          <w:b/>
                          <w:color w:val="FFFFFF" w:themeColor="background1"/>
                          <w:sz w:val="44"/>
                        </w:rPr>
                        <w:t xml:space="preserve"> </w:t>
                      </w:r>
                      <w:r w:rsidRPr="002B2720">
                        <w:rPr>
                          <w:rFonts w:ascii="Corbel" w:hAnsi="Corbel" w:cs="Gisha"/>
                          <w:b/>
                          <w:color w:val="FFFFFF" w:themeColor="background1"/>
                          <w:sz w:val="52"/>
                        </w:rPr>
                        <w:t>20</w:t>
                      </w:r>
                      <w:r>
                        <w:rPr>
                          <w:rFonts w:ascii="Corbel" w:hAnsi="Corbel" w:cs="Gisha"/>
                          <w:b/>
                          <w:color w:val="FFFFFF" w:themeColor="background1"/>
                          <w:sz w:val="52"/>
                        </w:rPr>
                        <w:t>22</w:t>
                      </w:r>
                    </w:p>
                    <w:p w14:paraId="218A1710" w14:textId="77777777" w:rsidR="0063518F" w:rsidRPr="009E4711" w:rsidRDefault="0063518F" w:rsidP="0063518F">
                      <w:pPr>
                        <w:jc w:val="center"/>
                        <w:rPr>
                          <w:rFonts w:ascii="Corbel" w:hAnsi="Corbel" w:cs="Gisha"/>
                          <w:b/>
                          <w:color w:val="FFFFFF" w:themeColor="background1"/>
                          <w:sz w:val="36"/>
                        </w:rPr>
                      </w:pPr>
                    </w:p>
                  </w:txbxContent>
                </v:textbox>
                <w10:wrap type="square"/>
              </v:shape>
            </w:pict>
          </mc:Fallback>
        </mc:AlternateContent>
      </w:r>
      <w:r>
        <w:rPr>
          <w:i/>
          <w:sz w:val="20"/>
        </w:rPr>
        <w:t xml:space="preserve"> Data di stampa: </w:t>
      </w:r>
      <w:r w:rsidR="000E2927">
        <w:rPr>
          <w:i/>
          <w:sz w:val="20"/>
        </w:rPr>
        <w:t xml:space="preserve">4 aprile </w:t>
      </w:r>
      <w:r>
        <w:rPr>
          <w:i/>
          <w:sz w:val="20"/>
        </w:rPr>
        <w:t>2023</w:t>
      </w:r>
    </w:p>
    <w:sdt>
      <w:sdtPr>
        <w:id w:val="10037203"/>
        <w:docPartObj>
          <w:docPartGallery w:val="Cover Pages"/>
          <w:docPartUnique/>
        </w:docPartObj>
      </w:sdtPr>
      <w:sdtContent>
        <w:p w14:paraId="28846216" w14:textId="7D15AB5F" w:rsidR="0063518F" w:rsidRDefault="0063518F" w:rsidP="0063518F">
          <w:r w:rsidRPr="005C5048">
            <w:rPr>
              <w:noProof/>
            </w:rPr>
            <w:drawing>
              <wp:inline distT="0" distB="0" distL="0" distR="0" wp14:anchorId="02A9902C" wp14:editId="7BD0E73B">
                <wp:extent cx="2754307" cy="1800000"/>
                <wp:effectExtent l="0" t="0" r="825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307" cy="1800000"/>
                        </a:xfrm>
                        <a:prstGeom prst="rect">
                          <a:avLst/>
                        </a:prstGeom>
                        <a:noFill/>
                        <a:ln>
                          <a:noFill/>
                        </a:ln>
                      </pic:spPr>
                    </pic:pic>
                  </a:graphicData>
                </a:graphic>
              </wp:inline>
            </w:drawing>
          </w:r>
        </w:p>
        <w:p w14:paraId="79B3B616" w14:textId="435C67DA" w:rsidR="0063518F" w:rsidRDefault="0016257C" w:rsidP="0063518F">
          <w:r>
            <w:rPr>
              <w:noProof/>
              <w:lang w:eastAsia="it-IT"/>
            </w:rPr>
            <mc:AlternateContent>
              <mc:Choice Requires="wps">
                <w:drawing>
                  <wp:anchor distT="0" distB="0" distL="114300" distR="114300" simplePos="0" relativeHeight="251658240" behindDoc="0" locked="0" layoutInCell="0" allowOverlap="1" wp14:anchorId="765B1A9E" wp14:editId="69637558">
                    <wp:simplePos x="0" y="0"/>
                    <wp:positionH relativeFrom="page">
                      <wp:posOffset>647700</wp:posOffset>
                    </wp:positionH>
                    <wp:positionV relativeFrom="page">
                      <wp:posOffset>7667625</wp:posOffset>
                    </wp:positionV>
                    <wp:extent cx="3093720" cy="2305050"/>
                    <wp:effectExtent l="0" t="0" r="0" b="0"/>
                    <wp:wrapNone/>
                    <wp:docPr id="16"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720" cy="230505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14:paraId="22D89CB5" w14:textId="77777777" w:rsidR="0063518F" w:rsidRDefault="0063518F" w:rsidP="0063518F">
                                <w:pPr>
                                  <w:pStyle w:val="Nessunaspaziatura"/>
                                  <w:jc w:val="right"/>
                                  <w:rPr>
                                    <w:b/>
                                    <w:bCs/>
                                    <w:sz w:val="36"/>
                                  </w:rPr>
                                </w:pPr>
                              </w:p>
                              <w:p w14:paraId="0B3368A4" w14:textId="77777777" w:rsidR="0063518F" w:rsidRDefault="0063518F" w:rsidP="0063518F">
                                <w:pPr>
                                  <w:pStyle w:val="Nessunaspaziatura"/>
                                  <w:jc w:val="right"/>
                                  <w:rPr>
                                    <w:b/>
                                    <w:bCs/>
                                    <w:sz w:val="36"/>
                                  </w:rPr>
                                </w:pPr>
                                <w:r>
                                  <w:rPr>
                                    <w:b/>
                                    <w:bCs/>
                                    <w:sz w:val="36"/>
                                  </w:rPr>
                                  <w:t xml:space="preserve">C.A.L.C.I.T. </w:t>
                                </w:r>
                                <w:r w:rsidRPr="009E4711">
                                  <w:rPr>
                                    <w:b/>
                                    <w:bCs/>
                                    <w:i/>
                                    <w:sz w:val="32"/>
                                  </w:rPr>
                                  <w:t>Chianti Fiorentino</w:t>
                                </w:r>
                              </w:p>
                              <w:p w14:paraId="4E421067" w14:textId="77777777" w:rsidR="0063518F" w:rsidRPr="009E4711" w:rsidRDefault="0063518F" w:rsidP="0063518F">
                                <w:pPr>
                                  <w:pStyle w:val="Nessunaspaziatura"/>
                                  <w:jc w:val="right"/>
                                  <w:rPr>
                                    <w:bCs/>
                                    <w:sz w:val="32"/>
                                  </w:rPr>
                                </w:pPr>
                                <w:r w:rsidRPr="009E4711">
                                  <w:rPr>
                                    <w:bCs/>
                                    <w:sz w:val="32"/>
                                  </w:rPr>
                                  <w:t xml:space="preserve">Piazza Umberto </w:t>
                                </w:r>
                                <w:proofErr w:type="gramStart"/>
                                <w:r w:rsidRPr="009E4711">
                                  <w:rPr>
                                    <w:bCs/>
                                    <w:sz w:val="32"/>
                                  </w:rPr>
                                  <w:t>I°</w:t>
                                </w:r>
                                <w:proofErr w:type="gramEnd"/>
                                <w:r w:rsidRPr="009E4711">
                                  <w:rPr>
                                    <w:bCs/>
                                    <w:sz w:val="32"/>
                                  </w:rPr>
                                  <w:t xml:space="preserve"> n. 14</w:t>
                                </w:r>
                              </w:p>
                              <w:p w14:paraId="577C1B6E" w14:textId="2C4018A1" w:rsidR="0063518F" w:rsidRDefault="0063518F" w:rsidP="0063518F">
                                <w:pPr>
                                  <w:pStyle w:val="Nessunaspaziatura"/>
                                  <w:jc w:val="right"/>
                                  <w:rPr>
                                    <w:bCs/>
                                    <w:sz w:val="28"/>
                                  </w:rPr>
                                </w:pPr>
                                <w:r w:rsidRPr="009E4711">
                                  <w:rPr>
                                    <w:bCs/>
                                    <w:sz w:val="28"/>
                                  </w:rPr>
                                  <w:t>50012 Grassina – Bagno a Ripoli (FI)</w:t>
                                </w:r>
                              </w:p>
                              <w:p w14:paraId="31FDAC56" w14:textId="21DC7669" w:rsidR="009616BE" w:rsidRPr="00BD22A0" w:rsidRDefault="009616BE" w:rsidP="0063518F">
                                <w:pPr>
                                  <w:pStyle w:val="Nessunaspaziatura"/>
                                  <w:jc w:val="right"/>
                                  <w:rPr>
                                    <w:bCs/>
                                    <w:i/>
                                    <w:iCs/>
                                    <w:sz w:val="28"/>
                                  </w:rPr>
                                </w:pPr>
                                <w:r w:rsidRPr="00BD22A0">
                                  <w:rPr>
                                    <w:bCs/>
                                    <w:i/>
                                    <w:iCs/>
                                    <w:sz w:val="28"/>
                                  </w:rPr>
                                  <w:t>Iscrizione RUNTS Rep.</w:t>
                                </w:r>
                                <w:r w:rsidR="00BD22A0" w:rsidRPr="00BD22A0">
                                  <w:rPr>
                                    <w:bCs/>
                                    <w:i/>
                                    <w:iCs/>
                                    <w:sz w:val="28"/>
                                  </w:rPr>
                                  <w:t xml:space="preserve"> 78.736</w:t>
                                </w:r>
                              </w:p>
                              <w:p w14:paraId="4F3526E6" w14:textId="77777777" w:rsidR="0063518F" w:rsidRPr="00A62B15" w:rsidRDefault="0063518F" w:rsidP="0063518F">
                                <w:pPr>
                                  <w:pStyle w:val="Nessunaspaziatura"/>
                                  <w:jc w:val="right"/>
                                  <w:rPr>
                                    <w:b/>
                                    <w:bCs/>
                                  </w:rPr>
                                </w:pPr>
                              </w:p>
                              <w:sdt>
                                <w:sdtPr>
                                  <w:rPr>
                                    <w:bCs/>
                                    <w:i/>
                                  </w:rPr>
                                  <w:alias w:val="Fax"/>
                                  <w:id w:val="1705136080"/>
                                  <w:showingPlcHdr/>
                                  <w:dataBinding w:prefixMappings="xmlns:ns0='http://schemas.microsoft.com/office/2006/coverPageProps'" w:xpath="/ns0:CoverPageProperties[1]/ns0:CompanyFax[1]" w:storeItemID="{55AF091B-3C7A-41E3-B477-F2FDAA23CFDA}"/>
                                  <w:text/>
                                </w:sdtPr>
                                <w:sdtContent>
                                  <w:p w14:paraId="45221A86" w14:textId="77777777" w:rsidR="0063518F" w:rsidRDefault="0063518F" w:rsidP="0063518F">
                                    <w:pPr>
                                      <w:pStyle w:val="Nessunaspaziatura"/>
                                      <w:jc w:val="right"/>
                                      <w:rPr>
                                        <w:b/>
                                        <w:bCs/>
                                      </w:rPr>
                                    </w:pPr>
                                    <w:r>
                                      <w:rPr>
                                        <w:bCs/>
                                        <w:i/>
                                      </w:rPr>
                                      <w:t xml:space="preserve">     </w:t>
                                    </w:r>
                                  </w:p>
                                </w:sdtContent>
                              </w:sdt>
                              <w:p w14:paraId="48605FC5" w14:textId="77777777" w:rsidR="0063518F" w:rsidRDefault="0063518F" w:rsidP="0063518F">
                                <w:pPr>
                                  <w:pStyle w:val="Nessunaspaziatura"/>
                                  <w:jc w:val="right"/>
                                  <w:rPr>
                                    <w:b/>
                                    <w:bCs/>
                                  </w:rPr>
                                </w:pPr>
                              </w:p>
                            </w:txbxContent>
                          </wps:txbx>
                          <wps:bodyPr rot="0" vert="horz" wrap="square" lIns="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65B1A9E" id="Rettangolo 16" o:spid="_x0000_s1028" style="position:absolute;margin-left:51pt;margin-top:603.75pt;width:243.6pt;height:1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" o:allowincell="f" filled="f" fillcolor="#c0504d [3205]" stroked="f" strokecolor="white [3212]" strokeweight="1.5pt">
                    <v:textbox inset="0">
                      <w:txbxContent>
                        <w:p w14:paraId="22D89CB5" w14:textId="77777777" w:rsidR="0063518F" w:rsidRDefault="0063518F" w:rsidP="0063518F">
                          <w:pPr>
                            <w:pStyle w:val="Nessunaspaziatura"/>
                            <w:jc w:val="right"/>
                            <w:rPr>
                              <w:b/>
                              <w:bCs/>
                              <w:sz w:val="36"/>
                            </w:rPr>
                          </w:pPr>
                        </w:p>
                        <w:p w14:paraId="0B3368A4" w14:textId="77777777" w:rsidR="0063518F" w:rsidRDefault="0063518F" w:rsidP="0063518F">
                          <w:pPr>
                            <w:pStyle w:val="Nessunaspaziatura"/>
                            <w:jc w:val="right"/>
                            <w:rPr>
                              <w:b/>
                              <w:bCs/>
                              <w:sz w:val="36"/>
                            </w:rPr>
                          </w:pPr>
                          <w:r>
                            <w:rPr>
                              <w:b/>
                              <w:bCs/>
                              <w:sz w:val="36"/>
                            </w:rPr>
                            <w:t xml:space="preserve">C.A.L.C.I.T. </w:t>
                          </w:r>
                          <w:r w:rsidRPr="009E4711">
                            <w:rPr>
                              <w:b/>
                              <w:bCs/>
                              <w:i/>
                              <w:sz w:val="32"/>
                            </w:rPr>
                            <w:t>Chianti Fiorentino</w:t>
                          </w:r>
                        </w:p>
                        <w:p w14:paraId="4E421067" w14:textId="77777777" w:rsidR="0063518F" w:rsidRPr="009E4711" w:rsidRDefault="0063518F" w:rsidP="0063518F">
                          <w:pPr>
                            <w:pStyle w:val="Nessunaspaziatura"/>
                            <w:jc w:val="right"/>
                            <w:rPr>
                              <w:bCs/>
                              <w:sz w:val="32"/>
                            </w:rPr>
                          </w:pPr>
                          <w:r w:rsidRPr="009E4711">
                            <w:rPr>
                              <w:bCs/>
                              <w:sz w:val="32"/>
                            </w:rPr>
                            <w:t xml:space="preserve">Piazza Umberto </w:t>
                          </w:r>
                          <w:proofErr w:type="gramStart"/>
                          <w:r w:rsidRPr="009E4711">
                            <w:rPr>
                              <w:bCs/>
                              <w:sz w:val="32"/>
                            </w:rPr>
                            <w:t>I°</w:t>
                          </w:r>
                          <w:proofErr w:type="gramEnd"/>
                          <w:r w:rsidRPr="009E4711">
                            <w:rPr>
                              <w:bCs/>
                              <w:sz w:val="32"/>
                            </w:rPr>
                            <w:t xml:space="preserve"> n. 14</w:t>
                          </w:r>
                        </w:p>
                        <w:p w14:paraId="577C1B6E" w14:textId="2C4018A1" w:rsidR="0063518F" w:rsidRDefault="0063518F" w:rsidP="0063518F">
                          <w:pPr>
                            <w:pStyle w:val="Nessunaspaziatura"/>
                            <w:jc w:val="right"/>
                            <w:rPr>
                              <w:bCs/>
                              <w:sz w:val="28"/>
                            </w:rPr>
                          </w:pPr>
                          <w:r w:rsidRPr="009E4711">
                            <w:rPr>
                              <w:bCs/>
                              <w:sz w:val="28"/>
                            </w:rPr>
                            <w:t>50012 Grassina – Bagno a Ripoli (FI)</w:t>
                          </w:r>
                        </w:p>
                        <w:p w14:paraId="31FDAC56" w14:textId="21DC7669" w:rsidR="009616BE" w:rsidRPr="00BD22A0" w:rsidRDefault="009616BE" w:rsidP="0063518F">
                          <w:pPr>
                            <w:pStyle w:val="Nessunaspaziatura"/>
                            <w:jc w:val="right"/>
                            <w:rPr>
                              <w:bCs/>
                              <w:i/>
                              <w:iCs/>
                              <w:sz w:val="28"/>
                            </w:rPr>
                          </w:pPr>
                          <w:r w:rsidRPr="00BD22A0">
                            <w:rPr>
                              <w:bCs/>
                              <w:i/>
                              <w:iCs/>
                              <w:sz w:val="28"/>
                            </w:rPr>
                            <w:t>Iscrizione RUNTS Rep.</w:t>
                          </w:r>
                          <w:r w:rsidR="00BD22A0" w:rsidRPr="00BD22A0">
                            <w:rPr>
                              <w:bCs/>
                              <w:i/>
                              <w:iCs/>
                              <w:sz w:val="28"/>
                            </w:rPr>
                            <w:t xml:space="preserve"> 78.736</w:t>
                          </w:r>
                        </w:p>
                        <w:p w14:paraId="4F3526E6" w14:textId="77777777" w:rsidR="0063518F" w:rsidRPr="00A62B15" w:rsidRDefault="0063518F" w:rsidP="0063518F">
                          <w:pPr>
                            <w:pStyle w:val="Nessunaspaziatura"/>
                            <w:jc w:val="right"/>
                            <w:rPr>
                              <w:b/>
                              <w:bCs/>
                            </w:rPr>
                          </w:pPr>
                        </w:p>
                        <w:sdt>
                          <w:sdtPr>
                            <w:rPr>
                              <w:bCs/>
                              <w:i/>
                            </w:rPr>
                            <w:alias w:val="Fax"/>
                            <w:id w:val="1705136080"/>
                            <w:showingPlcHdr/>
                            <w:dataBinding w:prefixMappings="xmlns:ns0='http://schemas.microsoft.com/office/2006/coverPageProps'" w:xpath="/ns0:CoverPageProperties[1]/ns0:CompanyFax[1]" w:storeItemID="{55AF091B-3C7A-41E3-B477-F2FDAA23CFDA}"/>
                            <w:text/>
                          </w:sdtPr>
                          <w:sdtContent>
                            <w:p w14:paraId="45221A86" w14:textId="77777777" w:rsidR="0063518F" w:rsidRDefault="0063518F" w:rsidP="0063518F">
                              <w:pPr>
                                <w:pStyle w:val="Nessunaspaziatura"/>
                                <w:jc w:val="right"/>
                                <w:rPr>
                                  <w:b/>
                                  <w:bCs/>
                                </w:rPr>
                              </w:pPr>
                              <w:r>
                                <w:rPr>
                                  <w:bCs/>
                                  <w:i/>
                                </w:rPr>
                                <w:t xml:space="preserve">     </w:t>
                              </w:r>
                            </w:p>
                          </w:sdtContent>
                        </w:sdt>
                        <w:p w14:paraId="48605FC5" w14:textId="77777777" w:rsidR="0063518F" w:rsidRDefault="0063518F" w:rsidP="0063518F">
                          <w:pPr>
                            <w:pStyle w:val="Nessunaspaziatura"/>
                            <w:jc w:val="right"/>
                            <w:rPr>
                              <w:b/>
                              <w:bCs/>
                            </w:rPr>
                          </w:pPr>
                        </w:p>
                      </w:txbxContent>
                    </v:textbox>
                    <w10:wrap anchorx="page" anchory="page"/>
                  </v:rect>
                </w:pict>
              </mc:Fallback>
            </mc:AlternateContent>
          </w:r>
        </w:p>
        <w:p w14:paraId="39DB0B98" w14:textId="75E7DD4F" w:rsidR="0063518F" w:rsidRDefault="0063518F" w:rsidP="0063518F">
          <w:pPr>
            <w:spacing w:after="0" w:line="240" w:lineRule="auto"/>
          </w:pPr>
          <w:r>
            <w:rPr>
              <w:rFonts w:ascii="Corbel" w:hAnsi="Corbel"/>
              <w:i/>
              <w:noProof/>
              <w:sz w:val="20"/>
              <w:lang w:eastAsia="it-IT"/>
            </w:rPr>
            <w:drawing>
              <wp:anchor distT="0" distB="0" distL="114300" distR="114300" simplePos="0" relativeHeight="251658244" behindDoc="0" locked="0" layoutInCell="1" allowOverlap="1" wp14:anchorId="0738B293" wp14:editId="3285F427">
                <wp:simplePos x="0" y="0"/>
                <wp:positionH relativeFrom="margin">
                  <wp:posOffset>3814445</wp:posOffset>
                </wp:positionH>
                <wp:positionV relativeFrom="margin">
                  <wp:posOffset>7452995</wp:posOffset>
                </wp:positionV>
                <wp:extent cx="1920240" cy="1633220"/>
                <wp:effectExtent l="0" t="0" r="3810" b="508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CalcitNew.bmp"/>
                        <pic:cNvPicPr/>
                      </pic:nvPicPr>
                      <pic:blipFill>
                        <a:blip r:embed="rId12">
                          <a:extLst>
                            <a:ext uri="{28A0092B-C50C-407E-A947-70E740481C1C}">
                              <a14:useLocalDpi xmlns:a14="http://schemas.microsoft.com/office/drawing/2010/main" val="0"/>
                            </a:ext>
                          </a:extLst>
                        </a:blip>
                        <a:stretch>
                          <a:fillRect/>
                        </a:stretch>
                      </pic:blipFill>
                      <pic:spPr>
                        <a:xfrm>
                          <a:off x="0" y="0"/>
                          <a:ext cx="1920240" cy="1633220"/>
                        </a:xfrm>
                        <a:prstGeom prst="rect">
                          <a:avLst/>
                        </a:prstGeom>
                      </pic:spPr>
                    </pic:pic>
                  </a:graphicData>
                </a:graphic>
                <wp14:sizeRelH relativeFrom="margin">
                  <wp14:pctWidth>0</wp14:pctWidth>
                </wp14:sizeRelH>
                <wp14:sizeRelV relativeFrom="margin">
                  <wp14:pctHeight>0</wp14:pctHeight>
                </wp14:sizeRelV>
              </wp:anchor>
            </w:drawing>
          </w:r>
          <w:r w:rsidRPr="009E4711">
            <w:rPr>
              <w:rFonts w:ascii="Corbel" w:hAnsi="Corbel"/>
              <w:i/>
              <w:noProof/>
              <w:sz w:val="20"/>
              <w:lang w:eastAsia="it-IT"/>
            </w:rPr>
            <w:drawing>
              <wp:anchor distT="0" distB="0" distL="114300" distR="114300" simplePos="0" relativeHeight="251658241" behindDoc="0" locked="0" layoutInCell="1" allowOverlap="1" wp14:anchorId="7F6542AF" wp14:editId="2799A449">
                <wp:simplePos x="0" y="0"/>
                <wp:positionH relativeFrom="margin">
                  <wp:align>left</wp:align>
                </wp:positionH>
                <wp:positionV relativeFrom="margin">
                  <wp:align>top</wp:align>
                </wp:positionV>
                <wp:extent cx="6143357" cy="4608000"/>
                <wp:effectExtent l="0" t="0" r="0" b="254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3357" cy="4608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58242" behindDoc="0" locked="0" layoutInCell="1" allowOverlap="1" wp14:anchorId="52D8B711" wp14:editId="4C404CE6">
                    <wp:simplePos x="0" y="0"/>
                    <wp:positionH relativeFrom="column">
                      <wp:posOffset>-864235</wp:posOffset>
                    </wp:positionH>
                    <wp:positionV relativeFrom="paragraph">
                      <wp:posOffset>4667885</wp:posOffset>
                    </wp:positionV>
                    <wp:extent cx="2712720" cy="952500"/>
                    <wp:effectExtent l="0" t="0" r="0" b="254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D6365" w14:textId="77777777" w:rsidR="0063518F" w:rsidRPr="00F30DAE" w:rsidRDefault="0063518F" w:rsidP="0063518F">
                                <w:pPr>
                                  <w:spacing w:after="0"/>
                                  <w:jc w:val="right"/>
                                  <w:rPr>
                                    <w:b/>
                                    <w:sz w:val="56"/>
                                  </w:rPr>
                                </w:pPr>
                                <w:r w:rsidRPr="00F30DAE">
                                  <w:rPr>
                                    <w:b/>
                                    <w:sz w:val="56"/>
                                  </w:rPr>
                                  <w:t>C.A.L.C.I.T.</w:t>
                                </w:r>
                              </w:p>
                              <w:p w14:paraId="341AE42C" w14:textId="77777777" w:rsidR="0063518F" w:rsidRPr="00F30DAE" w:rsidRDefault="0063518F" w:rsidP="0063518F">
                                <w:pPr>
                                  <w:spacing w:after="0"/>
                                  <w:jc w:val="right"/>
                                  <w:rPr>
                                    <w:b/>
                                    <w:sz w:val="36"/>
                                  </w:rPr>
                                </w:pPr>
                                <w:r w:rsidRPr="00F30DAE">
                                  <w:rPr>
                                    <w:b/>
                                    <w:sz w:val="36"/>
                                  </w:rPr>
                                  <w:t>Chianti Fiorentino ETS</w:t>
                                </w:r>
                              </w:p>
                              <w:p w14:paraId="06B03498" w14:textId="77777777" w:rsidR="0063518F" w:rsidRPr="00F30DAE" w:rsidRDefault="0063518F" w:rsidP="0063518F">
                                <w:pPr>
                                  <w:spacing w:after="0"/>
                                  <w:jc w:val="right"/>
                                  <w:rPr>
                                    <w:i/>
                                  </w:rPr>
                                </w:pPr>
                                <w:r w:rsidRPr="00F30DAE">
                                  <w:rPr>
                                    <w:i/>
                                  </w:rPr>
                                  <w:t>Comitato Autonomo Lotta Contro I Tumori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8B711" id="Casella di testo 18" o:spid="_x0000_s1029" type="#_x0000_t202" style="position:absolute;margin-left:-68.05pt;margin-top:367.55pt;width:213.6pt;height: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" stroked="f">
                    <v:textbox>
                      <w:txbxContent>
                        <w:p w14:paraId="1E3D6365" w14:textId="77777777" w:rsidR="0063518F" w:rsidRPr="00F30DAE" w:rsidRDefault="0063518F" w:rsidP="0063518F">
                          <w:pPr>
                            <w:spacing w:after="0"/>
                            <w:jc w:val="right"/>
                            <w:rPr>
                              <w:b/>
                              <w:sz w:val="56"/>
                            </w:rPr>
                          </w:pPr>
                          <w:r w:rsidRPr="00F30DAE">
                            <w:rPr>
                              <w:b/>
                              <w:sz w:val="56"/>
                            </w:rPr>
                            <w:t>C.A.L.C.I.T.</w:t>
                          </w:r>
                        </w:p>
                        <w:p w14:paraId="341AE42C" w14:textId="77777777" w:rsidR="0063518F" w:rsidRPr="00F30DAE" w:rsidRDefault="0063518F" w:rsidP="0063518F">
                          <w:pPr>
                            <w:spacing w:after="0"/>
                            <w:jc w:val="right"/>
                            <w:rPr>
                              <w:b/>
                              <w:sz w:val="36"/>
                            </w:rPr>
                          </w:pPr>
                          <w:r w:rsidRPr="00F30DAE">
                            <w:rPr>
                              <w:b/>
                              <w:sz w:val="36"/>
                            </w:rPr>
                            <w:t>Chianti Fiorentino ETS</w:t>
                          </w:r>
                        </w:p>
                        <w:p w14:paraId="06B03498" w14:textId="77777777" w:rsidR="0063518F" w:rsidRPr="00F30DAE" w:rsidRDefault="0063518F" w:rsidP="0063518F">
                          <w:pPr>
                            <w:spacing w:after="0"/>
                            <w:jc w:val="right"/>
                            <w:rPr>
                              <w:i/>
                            </w:rPr>
                          </w:pPr>
                          <w:r w:rsidRPr="00F30DAE">
                            <w:rPr>
                              <w:i/>
                            </w:rPr>
                            <w:t>Comitato Autonomo Lotta Contro I Tumori</w:t>
                          </w:r>
                        </w:p>
                      </w:txbxContent>
                    </v:textbox>
                  </v:shape>
                </w:pict>
              </mc:Fallback>
            </mc:AlternateContent>
          </w:r>
          <w:r>
            <w:br w:type="page"/>
          </w:r>
        </w:p>
      </w:sdtContent>
    </w:sdt>
    <w:p w14:paraId="6237CC21" w14:textId="77777777" w:rsidR="009D54B0" w:rsidRDefault="0063518F">
      <w:pPr>
        <w:spacing w:after="0" w:line="240" w:lineRule="auto"/>
        <w:rPr>
          <w:rStyle w:val="TitoloCarattere"/>
          <w:rFonts w:ascii="Calibri" w:eastAsia="Calibri" w:hAnsi="Calibri"/>
          <w:b w:val="0"/>
          <w:i/>
          <w:sz w:val="28"/>
          <w:szCs w:val="28"/>
        </w:rPr>
      </w:pPr>
      <w:r>
        <w:rPr>
          <w:rStyle w:val="TitoloCarattere"/>
          <w:rFonts w:ascii="Calibri" w:eastAsia="Calibri" w:hAnsi="Calibri"/>
          <w:b w:val="0"/>
          <w:i/>
          <w:sz w:val="28"/>
          <w:szCs w:val="28"/>
        </w:rPr>
        <w:lastRenderedPageBreak/>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532"/>
        <w:gridCol w:w="557"/>
        <w:gridCol w:w="8586"/>
        <w:gridCol w:w="304"/>
      </w:tblGrid>
      <w:tr w:rsidR="009D54B0" w:rsidRPr="009D54B0" w14:paraId="6E4BC676" w14:textId="77777777" w:rsidTr="009C2FA7">
        <w:tc>
          <w:tcPr>
            <w:tcW w:w="10195" w:type="dxa"/>
            <w:gridSpan w:val="4"/>
          </w:tcPr>
          <w:p w14:paraId="0FF9695D" w14:textId="24B943B6" w:rsidR="009D54B0" w:rsidRPr="00CF104E" w:rsidRDefault="009D54B0" w:rsidP="00CF104E">
            <w:pPr>
              <w:spacing w:after="600" w:line="240" w:lineRule="auto"/>
              <w:jc w:val="center"/>
              <w:rPr>
                <w:rStyle w:val="TitoloCarattere"/>
                <w:rFonts w:ascii="Calibri" w:eastAsia="Calibri" w:hAnsi="Calibri"/>
                <w:bCs w:val="0"/>
                <w:iCs/>
                <w:sz w:val="40"/>
                <w:szCs w:val="40"/>
              </w:rPr>
            </w:pPr>
            <w:r w:rsidRPr="00CF104E">
              <w:rPr>
                <w:rStyle w:val="TitoloCarattere"/>
                <w:rFonts w:ascii="Calibri" w:eastAsia="Calibri" w:hAnsi="Calibri"/>
                <w:bCs w:val="0"/>
                <w:iCs/>
                <w:sz w:val="40"/>
                <w:szCs w:val="40"/>
              </w:rPr>
              <w:t>INDICE</w:t>
            </w:r>
          </w:p>
        </w:tc>
      </w:tr>
      <w:tr w:rsidR="009D54B0" w:rsidRPr="009D54B0" w14:paraId="6C685392" w14:textId="77777777" w:rsidTr="009C2FA7">
        <w:tc>
          <w:tcPr>
            <w:tcW w:w="10195" w:type="dxa"/>
            <w:gridSpan w:val="4"/>
          </w:tcPr>
          <w:p w14:paraId="59214531" w14:textId="76EF4B2F" w:rsidR="009D54B0" w:rsidRPr="009D54B0" w:rsidRDefault="009D54B0" w:rsidP="00CF104E">
            <w:pPr>
              <w:spacing w:after="120" w:line="240" w:lineRule="auto"/>
              <w:rPr>
                <w:rStyle w:val="TitoloCarattere"/>
                <w:rFonts w:ascii="Calibri" w:eastAsia="Calibri" w:hAnsi="Calibri" w:cs="Calibri"/>
                <w:b w:val="0"/>
                <w:iCs/>
                <w:sz w:val="24"/>
                <w:szCs w:val="24"/>
              </w:rPr>
            </w:pPr>
            <w:r w:rsidRPr="005E49F9">
              <w:rPr>
                <w:rStyle w:val="TitoloCarattere"/>
                <w:rFonts w:ascii="Calibri" w:eastAsia="Calibri" w:hAnsi="Calibri" w:cs="Calibri"/>
                <w:sz w:val="36"/>
                <w:szCs w:val="36"/>
              </w:rPr>
              <w:t>PARTE 1 - BILANCIO AL 31 DICEMBRE 2022</w:t>
            </w:r>
          </w:p>
        </w:tc>
      </w:tr>
      <w:tr w:rsidR="00175335" w:rsidRPr="009D54B0" w14:paraId="12D791BB" w14:textId="77777777" w:rsidTr="009C2FA7">
        <w:tc>
          <w:tcPr>
            <w:tcW w:w="534" w:type="dxa"/>
          </w:tcPr>
          <w:p w14:paraId="795B0205" w14:textId="568C9F13" w:rsidR="00175335" w:rsidRPr="009D54B0" w:rsidRDefault="00175335">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3</w:t>
            </w:r>
          </w:p>
        </w:tc>
        <w:tc>
          <w:tcPr>
            <w:tcW w:w="9661" w:type="dxa"/>
            <w:gridSpan w:val="3"/>
          </w:tcPr>
          <w:p w14:paraId="74C3B3D9" w14:textId="08613933" w:rsidR="00175335" w:rsidRPr="005E49F9" w:rsidRDefault="00175335">
            <w:pPr>
              <w:spacing w:after="0" w:line="240" w:lineRule="auto"/>
              <w:rPr>
                <w:rStyle w:val="TitoloCarattere"/>
                <w:rFonts w:ascii="Calibri" w:eastAsia="Calibri" w:hAnsi="Calibri"/>
                <w:b w:val="0"/>
                <w:iCs/>
              </w:rPr>
            </w:pPr>
            <w:r w:rsidRPr="005E49F9">
              <w:rPr>
                <w:rStyle w:val="TitoloCarattere"/>
                <w:rFonts w:ascii="Calibri" w:eastAsia="Calibri" w:hAnsi="Calibri"/>
                <w:bCs w:val="0"/>
                <w:iCs/>
                <w:smallCaps/>
              </w:rPr>
              <w:t>Mod. A – Stato Patrimoniale</w:t>
            </w:r>
          </w:p>
        </w:tc>
      </w:tr>
      <w:tr w:rsidR="00175335" w:rsidRPr="009D54B0" w14:paraId="7266BD60" w14:textId="77777777" w:rsidTr="009C2FA7">
        <w:tc>
          <w:tcPr>
            <w:tcW w:w="534" w:type="dxa"/>
          </w:tcPr>
          <w:p w14:paraId="72FE7D2F" w14:textId="2EC99BB4" w:rsidR="00175335" w:rsidRPr="009D54B0" w:rsidRDefault="00175335" w:rsidP="00767839">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6</w:t>
            </w:r>
          </w:p>
        </w:tc>
        <w:tc>
          <w:tcPr>
            <w:tcW w:w="9661" w:type="dxa"/>
            <w:gridSpan w:val="3"/>
          </w:tcPr>
          <w:p w14:paraId="14574109" w14:textId="2CB24425" w:rsidR="00B3019C" w:rsidRPr="005E49F9" w:rsidRDefault="00175335" w:rsidP="00767839">
            <w:pPr>
              <w:spacing w:after="0" w:line="240" w:lineRule="auto"/>
              <w:rPr>
                <w:rStyle w:val="TitoloCarattere"/>
                <w:rFonts w:ascii="Calibri" w:eastAsia="Calibri" w:hAnsi="Calibri"/>
                <w:bCs w:val="0"/>
                <w:iCs/>
                <w:smallCaps/>
              </w:rPr>
            </w:pPr>
            <w:r w:rsidRPr="005E49F9">
              <w:rPr>
                <w:rStyle w:val="TitoloCarattere"/>
                <w:rFonts w:ascii="Calibri" w:eastAsia="Calibri" w:hAnsi="Calibri"/>
                <w:bCs w:val="0"/>
                <w:iCs/>
                <w:smallCaps/>
              </w:rPr>
              <w:t>Mod. B – Rendiconto Gestionale</w:t>
            </w:r>
          </w:p>
        </w:tc>
      </w:tr>
      <w:tr w:rsidR="00767839" w:rsidRPr="009D54B0" w14:paraId="1FB69512" w14:textId="77777777" w:rsidTr="009C2FA7">
        <w:tc>
          <w:tcPr>
            <w:tcW w:w="10195" w:type="dxa"/>
            <w:gridSpan w:val="4"/>
          </w:tcPr>
          <w:p w14:paraId="47F511BF" w14:textId="7A222AD3" w:rsidR="00767839" w:rsidRPr="00767839" w:rsidRDefault="00B3019C" w:rsidP="00CF104E">
            <w:pPr>
              <w:spacing w:before="360" w:after="120" w:line="240" w:lineRule="auto"/>
              <w:rPr>
                <w:rStyle w:val="TitoloCarattere"/>
                <w:rFonts w:ascii="Calibri" w:eastAsia="Calibri" w:hAnsi="Calibri" w:cs="Calibri"/>
                <w:sz w:val="28"/>
                <w:szCs w:val="28"/>
              </w:rPr>
            </w:pPr>
            <w:r w:rsidRPr="005E49F9">
              <w:rPr>
                <w:rStyle w:val="TitoloCarattere"/>
                <w:rFonts w:ascii="Calibri" w:eastAsia="Calibri" w:hAnsi="Calibri" w:cs="Calibri"/>
                <w:sz w:val="36"/>
                <w:szCs w:val="36"/>
              </w:rPr>
              <w:t xml:space="preserve">PARTE 2 – MOD. C </w:t>
            </w:r>
            <w:proofErr w:type="gramStart"/>
            <w:r w:rsidRPr="005E49F9">
              <w:rPr>
                <w:rStyle w:val="TitoloCarattere"/>
                <w:rFonts w:ascii="Calibri" w:eastAsia="Calibri" w:hAnsi="Calibri" w:cs="Calibri"/>
                <w:sz w:val="36"/>
                <w:szCs w:val="36"/>
              </w:rPr>
              <w:t>-  RELAZIONE</w:t>
            </w:r>
            <w:proofErr w:type="gramEnd"/>
            <w:r w:rsidRPr="005E49F9">
              <w:rPr>
                <w:rStyle w:val="TitoloCarattere"/>
                <w:rFonts w:ascii="Calibri" w:eastAsia="Calibri" w:hAnsi="Calibri" w:cs="Calibri"/>
                <w:sz w:val="36"/>
                <w:szCs w:val="36"/>
              </w:rPr>
              <w:t xml:space="preserve"> DI MISSIONE</w:t>
            </w:r>
          </w:p>
        </w:tc>
      </w:tr>
      <w:tr w:rsidR="004F468C" w:rsidRPr="009D54B0" w14:paraId="58B9ED36" w14:textId="77777777" w:rsidTr="009C2FA7">
        <w:tc>
          <w:tcPr>
            <w:tcW w:w="534" w:type="dxa"/>
          </w:tcPr>
          <w:p w14:paraId="7FAE9908" w14:textId="77777777" w:rsidR="00B3019C" w:rsidRPr="009D54B0" w:rsidRDefault="00B3019C" w:rsidP="005E49F9">
            <w:pPr>
              <w:spacing w:after="24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8</w:t>
            </w:r>
          </w:p>
        </w:tc>
        <w:tc>
          <w:tcPr>
            <w:tcW w:w="9661" w:type="dxa"/>
            <w:gridSpan w:val="3"/>
          </w:tcPr>
          <w:p w14:paraId="6831C75B" w14:textId="77777777" w:rsidR="00B3019C" w:rsidRPr="009133BA" w:rsidRDefault="00B3019C" w:rsidP="009133BA">
            <w:pPr>
              <w:pStyle w:val="Paragrafoelenco"/>
              <w:numPr>
                <w:ilvl w:val="0"/>
                <w:numId w:val="14"/>
              </w:numPr>
              <w:spacing w:after="240" w:line="240" w:lineRule="auto"/>
              <w:rPr>
                <w:rStyle w:val="TitoloCarattere"/>
                <w:rFonts w:ascii="Calibri" w:eastAsia="Calibri" w:hAnsi="Calibri"/>
                <w:bCs w:val="0"/>
                <w:iCs/>
                <w:smallCaps/>
              </w:rPr>
            </w:pPr>
            <w:r w:rsidRPr="009133BA">
              <w:rPr>
                <w:rStyle w:val="TitoloCarattere"/>
                <w:rFonts w:ascii="Calibri" w:eastAsia="Calibri" w:hAnsi="Calibri"/>
                <w:bCs w:val="0"/>
                <w:iCs/>
                <w:smallCaps/>
              </w:rPr>
              <w:t>Mod. C – Illustrazione delle poste di Bilancio</w:t>
            </w:r>
          </w:p>
        </w:tc>
      </w:tr>
      <w:tr w:rsidR="009133BA" w:rsidRPr="009D54B0" w14:paraId="41EC425A" w14:textId="77777777" w:rsidTr="009C2FA7">
        <w:tc>
          <w:tcPr>
            <w:tcW w:w="534" w:type="dxa"/>
          </w:tcPr>
          <w:p w14:paraId="130FA29F" w14:textId="77777777" w:rsidR="009133BA" w:rsidRDefault="009133BA" w:rsidP="005E49F9">
            <w:pPr>
              <w:spacing w:after="240" w:line="240" w:lineRule="auto"/>
              <w:rPr>
                <w:rStyle w:val="TitoloCarattere"/>
                <w:rFonts w:ascii="Calibri" w:eastAsia="Calibri" w:hAnsi="Calibri"/>
                <w:b w:val="0"/>
                <w:iCs/>
                <w:sz w:val="24"/>
                <w:szCs w:val="24"/>
              </w:rPr>
            </w:pPr>
          </w:p>
        </w:tc>
        <w:tc>
          <w:tcPr>
            <w:tcW w:w="9661" w:type="dxa"/>
            <w:gridSpan w:val="3"/>
          </w:tcPr>
          <w:p w14:paraId="59DE583F" w14:textId="22FB07B0" w:rsidR="009133BA" w:rsidRPr="009133BA" w:rsidRDefault="009133BA" w:rsidP="004F468C">
            <w:pPr>
              <w:pStyle w:val="Paragrafoelenco"/>
              <w:numPr>
                <w:ilvl w:val="0"/>
                <w:numId w:val="14"/>
              </w:numPr>
              <w:spacing w:after="160" w:line="240" w:lineRule="auto"/>
              <w:ind w:left="357" w:hanging="357"/>
              <w:rPr>
                <w:rStyle w:val="TitoloCarattere"/>
                <w:rFonts w:ascii="Calibri" w:eastAsia="Calibri" w:hAnsi="Calibri"/>
                <w:bCs w:val="0"/>
                <w:iCs/>
                <w:smallCaps/>
              </w:rPr>
            </w:pPr>
            <w:r>
              <w:rPr>
                <w:rStyle w:val="TitoloCarattere"/>
                <w:rFonts w:ascii="Calibri" w:eastAsia="Calibri" w:hAnsi="Calibri"/>
                <w:bCs w:val="0"/>
                <w:iCs/>
                <w:smallCaps/>
              </w:rPr>
              <w:t>Relazione sulla gestione</w:t>
            </w:r>
          </w:p>
        </w:tc>
      </w:tr>
      <w:tr w:rsidR="00B3019C" w:rsidRPr="009D54B0" w14:paraId="6700216F" w14:textId="77777777" w:rsidTr="009C2FA7">
        <w:tc>
          <w:tcPr>
            <w:tcW w:w="534" w:type="dxa"/>
          </w:tcPr>
          <w:p w14:paraId="3B9F5ABC" w14:textId="09BFFB07" w:rsidR="00B3019C" w:rsidRDefault="00B3019C" w:rsidP="005E49F9">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1</w:t>
            </w:r>
            <w:r w:rsidR="004F468C">
              <w:rPr>
                <w:rStyle w:val="TitoloCarattere"/>
                <w:rFonts w:ascii="Calibri" w:eastAsia="Calibri" w:hAnsi="Calibri"/>
                <w:b w:val="0"/>
                <w:iCs/>
                <w:sz w:val="24"/>
                <w:szCs w:val="24"/>
              </w:rPr>
              <w:t>4</w:t>
            </w:r>
          </w:p>
        </w:tc>
        <w:tc>
          <w:tcPr>
            <w:tcW w:w="9355" w:type="dxa"/>
            <w:gridSpan w:val="2"/>
          </w:tcPr>
          <w:p w14:paraId="6B68ABD8" w14:textId="0F67E289" w:rsidR="00B3019C" w:rsidRPr="005E49F9" w:rsidRDefault="009133BA" w:rsidP="005E49F9">
            <w:pPr>
              <w:spacing w:after="120" w:line="240" w:lineRule="auto"/>
              <w:rPr>
                <w:rStyle w:val="TitoloCarattere"/>
                <w:rFonts w:ascii="Calibri" w:eastAsia="Calibri" w:hAnsi="Calibri"/>
                <w:bCs w:val="0"/>
                <w:iCs/>
                <w:sz w:val="28"/>
                <w:szCs w:val="28"/>
              </w:rPr>
            </w:pPr>
            <w:r>
              <w:rPr>
                <w:rStyle w:val="TitoloCarattere"/>
                <w:rFonts w:ascii="Calibri" w:eastAsia="Calibri" w:hAnsi="Calibri"/>
                <w:bCs w:val="0"/>
                <w:iCs/>
                <w:sz w:val="28"/>
                <w:szCs w:val="28"/>
              </w:rPr>
              <w:t xml:space="preserve">      </w:t>
            </w:r>
            <w:r w:rsidR="00B3019C" w:rsidRPr="005E49F9">
              <w:rPr>
                <w:rStyle w:val="TitoloCarattere"/>
                <w:rFonts w:ascii="Calibri" w:eastAsia="Calibri" w:hAnsi="Calibri"/>
                <w:bCs w:val="0"/>
                <w:iCs/>
                <w:sz w:val="28"/>
                <w:szCs w:val="28"/>
              </w:rPr>
              <w:t>Missione e Organizzazione</w:t>
            </w:r>
          </w:p>
        </w:tc>
        <w:tc>
          <w:tcPr>
            <w:tcW w:w="306" w:type="dxa"/>
          </w:tcPr>
          <w:p w14:paraId="29957D99"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66A46E08" w14:textId="77777777" w:rsidTr="009C2FA7">
        <w:tc>
          <w:tcPr>
            <w:tcW w:w="534" w:type="dxa"/>
          </w:tcPr>
          <w:p w14:paraId="26504048" w14:textId="239A18DA"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1</w:t>
            </w:r>
            <w:r w:rsidR="004F468C">
              <w:rPr>
                <w:rStyle w:val="TitoloCarattere"/>
                <w:rFonts w:ascii="Calibri" w:eastAsia="Calibri" w:hAnsi="Calibri"/>
                <w:b w:val="0"/>
                <w:iCs/>
                <w:sz w:val="24"/>
                <w:szCs w:val="24"/>
              </w:rPr>
              <w:t>5</w:t>
            </w:r>
          </w:p>
        </w:tc>
        <w:tc>
          <w:tcPr>
            <w:tcW w:w="9355" w:type="dxa"/>
            <w:gridSpan w:val="2"/>
          </w:tcPr>
          <w:p w14:paraId="07D34F9B" w14:textId="2C61BC10" w:rsidR="00B3019C" w:rsidRPr="005E49F9" w:rsidRDefault="009133BA" w:rsidP="00B3019C">
            <w:pPr>
              <w:spacing w:after="0" w:line="240" w:lineRule="auto"/>
              <w:rPr>
                <w:rStyle w:val="TitoloCarattere"/>
                <w:rFonts w:ascii="Calibri" w:eastAsia="Calibri" w:hAnsi="Calibri"/>
                <w:bCs w:val="0"/>
                <w:iCs/>
                <w:sz w:val="28"/>
                <w:szCs w:val="28"/>
              </w:rPr>
            </w:pPr>
            <w:r>
              <w:rPr>
                <w:rStyle w:val="TitoloCarattere"/>
                <w:rFonts w:ascii="Calibri" w:eastAsia="Calibri" w:hAnsi="Calibri"/>
                <w:bCs w:val="0"/>
                <w:iCs/>
                <w:sz w:val="28"/>
                <w:szCs w:val="28"/>
              </w:rPr>
              <w:t xml:space="preserve">      </w:t>
            </w:r>
            <w:r w:rsidR="005E49F9" w:rsidRPr="005E49F9">
              <w:rPr>
                <w:rStyle w:val="TitoloCarattere"/>
                <w:rFonts w:ascii="Calibri" w:eastAsia="Calibri" w:hAnsi="Calibri"/>
                <w:bCs w:val="0"/>
                <w:iCs/>
                <w:sz w:val="28"/>
                <w:szCs w:val="28"/>
              </w:rPr>
              <w:t>Le attività dell’esercizio 2022</w:t>
            </w:r>
          </w:p>
        </w:tc>
        <w:tc>
          <w:tcPr>
            <w:tcW w:w="306" w:type="dxa"/>
          </w:tcPr>
          <w:p w14:paraId="50A1B4DD"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44CF8AA9" w14:textId="77777777" w:rsidTr="009C2FA7">
        <w:tc>
          <w:tcPr>
            <w:tcW w:w="534" w:type="dxa"/>
          </w:tcPr>
          <w:p w14:paraId="2E0D4EEE" w14:textId="736ABFD1" w:rsidR="00B3019C" w:rsidRPr="009D54B0" w:rsidRDefault="00B3019C" w:rsidP="00B3019C">
            <w:pPr>
              <w:spacing w:after="0" w:line="240" w:lineRule="auto"/>
              <w:rPr>
                <w:rStyle w:val="TitoloCarattere"/>
                <w:rFonts w:ascii="Calibri" w:eastAsia="Calibri" w:hAnsi="Calibri"/>
                <w:b w:val="0"/>
                <w:iCs/>
                <w:sz w:val="24"/>
                <w:szCs w:val="24"/>
              </w:rPr>
            </w:pPr>
          </w:p>
        </w:tc>
        <w:tc>
          <w:tcPr>
            <w:tcW w:w="567" w:type="dxa"/>
          </w:tcPr>
          <w:p w14:paraId="4F99BE0D" w14:textId="77777777" w:rsidR="00B3019C" w:rsidRPr="005E49F9" w:rsidRDefault="00B3019C" w:rsidP="00B3019C">
            <w:pPr>
              <w:spacing w:after="0" w:line="240" w:lineRule="auto"/>
              <w:rPr>
                <w:rStyle w:val="TitoloCarattere"/>
                <w:rFonts w:ascii="Calibri" w:eastAsia="Calibri" w:hAnsi="Calibri"/>
                <w:bCs w:val="0"/>
                <w:iCs/>
                <w:color w:val="C00000"/>
                <w:sz w:val="24"/>
                <w:szCs w:val="24"/>
                <w:u w:val="single"/>
              </w:rPr>
            </w:pPr>
          </w:p>
        </w:tc>
        <w:tc>
          <w:tcPr>
            <w:tcW w:w="8788" w:type="dxa"/>
          </w:tcPr>
          <w:p w14:paraId="581CDE66" w14:textId="0CCDA2C7" w:rsidR="00B3019C" w:rsidRPr="005E49F9" w:rsidRDefault="005E49F9" w:rsidP="005E49F9">
            <w:pPr>
              <w:spacing w:before="60" w:after="0" w:line="240" w:lineRule="auto"/>
              <w:rPr>
                <w:rStyle w:val="TitoloCarattere"/>
                <w:rFonts w:ascii="Calibri" w:eastAsia="Calibri" w:hAnsi="Calibri"/>
                <w:bCs w:val="0"/>
                <w:iCs/>
                <w:color w:val="C00000"/>
                <w:sz w:val="24"/>
                <w:szCs w:val="24"/>
                <w:u w:val="single"/>
              </w:rPr>
            </w:pPr>
            <w:r w:rsidRPr="005E49F9">
              <w:rPr>
                <w:rStyle w:val="TitoloCarattere"/>
                <w:rFonts w:ascii="Calibri" w:eastAsia="Calibri" w:hAnsi="Calibri"/>
                <w:bCs w:val="0"/>
                <w:iCs/>
                <w:color w:val="C00000"/>
                <w:sz w:val="24"/>
                <w:szCs w:val="24"/>
                <w:u w:val="single"/>
              </w:rPr>
              <w:t>Descrizione delle attività</w:t>
            </w:r>
          </w:p>
        </w:tc>
        <w:tc>
          <w:tcPr>
            <w:tcW w:w="306" w:type="dxa"/>
          </w:tcPr>
          <w:p w14:paraId="668CDB8C"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5E49F9" w:rsidRPr="009D54B0" w14:paraId="3C3063AF" w14:textId="77777777" w:rsidTr="009C2FA7">
        <w:tc>
          <w:tcPr>
            <w:tcW w:w="534" w:type="dxa"/>
          </w:tcPr>
          <w:p w14:paraId="7B239B70" w14:textId="062A2849" w:rsidR="005E49F9" w:rsidRDefault="004F468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15</w:t>
            </w:r>
          </w:p>
        </w:tc>
        <w:tc>
          <w:tcPr>
            <w:tcW w:w="567" w:type="dxa"/>
          </w:tcPr>
          <w:p w14:paraId="200F04EF" w14:textId="77777777" w:rsidR="005E49F9" w:rsidRPr="009D54B0" w:rsidRDefault="005E49F9" w:rsidP="00B3019C">
            <w:pPr>
              <w:spacing w:after="0" w:line="240" w:lineRule="auto"/>
              <w:rPr>
                <w:rStyle w:val="TitoloCarattere"/>
                <w:rFonts w:ascii="Calibri" w:eastAsia="Calibri" w:hAnsi="Calibri"/>
                <w:b w:val="0"/>
                <w:iCs/>
                <w:sz w:val="24"/>
                <w:szCs w:val="24"/>
              </w:rPr>
            </w:pPr>
          </w:p>
        </w:tc>
        <w:tc>
          <w:tcPr>
            <w:tcW w:w="8788" w:type="dxa"/>
          </w:tcPr>
          <w:p w14:paraId="7B3D185E" w14:textId="6889FB68" w:rsidR="005E49F9" w:rsidRDefault="005E49F9"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P</w:t>
            </w:r>
            <w:r w:rsidR="004F468C">
              <w:rPr>
                <w:rStyle w:val="TitoloCarattere"/>
                <w:rFonts w:ascii="Calibri" w:eastAsia="Calibri" w:hAnsi="Calibri"/>
                <w:b w:val="0"/>
                <w:iCs/>
                <w:sz w:val="24"/>
                <w:szCs w:val="24"/>
              </w:rPr>
              <w:t>remessa</w:t>
            </w:r>
          </w:p>
        </w:tc>
        <w:tc>
          <w:tcPr>
            <w:tcW w:w="306" w:type="dxa"/>
          </w:tcPr>
          <w:p w14:paraId="71DCBC4A" w14:textId="77777777" w:rsidR="005E49F9" w:rsidRPr="009D54B0" w:rsidRDefault="005E49F9" w:rsidP="00B3019C">
            <w:pPr>
              <w:spacing w:after="0" w:line="240" w:lineRule="auto"/>
              <w:rPr>
                <w:rStyle w:val="TitoloCarattere"/>
                <w:rFonts w:ascii="Calibri" w:eastAsia="Calibri" w:hAnsi="Calibri"/>
                <w:b w:val="0"/>
                <w:iCs/>
                <w:sz w:val="24"/>
                <w:szCs w:val="24"/>
              </w:rPr>
            </w:pPr>
          </w:p>
        </w:tc>
      </w:tr>
      <w:tr w:rsidR="004F468C" w:rsidRPr="009D54B0" w14:paraId="0F415D72" w14:textId="77777777" w:rsidTr="009C2FA7">
        <w:tc>
          <w:tcPr>
            <w:tcW w:w="534" w:type="dxa"/>
          </w:tcPr>
          <w:p w14:paraId="0B47FDA3" w14:textId="44771D7B" w:rsidR="004F468C" w:rsidRDefault="004F468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15</w:t>
            </w:r>
          </w:p>
        </w:tc>
        <w:tc>
          <w:tcPr>
            <w:tcW w:w="567" w:type="dxa"/>
          </w:tcPr>
          <w:p w14:paraId="63DA1EE5" w14:textId="77777777" w:rsidR="004F468C" w:rsidRPr="009D54B0" w:rsidRDefault="004F468C" w:rsidP="00B3019C">
            <w:pPr>
              <w:spacing w:after="0" w:line="240" w:lineRule="auto"/>
              <w:rPr>
                <w:rStyle w:val="TitoloCarattere"/>
                <w:rFonts w:ascii="Calibri" w:eastAsia="Calibri" w:hAnsi="Calibri"/>
                <w:b w:val="0"/>
                <w:iCs/>
                <w:sz w:val="24"/>
                <w:szCs w:val="24"/>
              </w:rPr>
            </w:pPr>
          </w:p>
        </w:tc>
        <w:tc>
          <w:tcPr>
            <w:tcW w:w="8788" w:type="dxa"/>
          </w:tcPr>
          <w:p w14:paraId="41E01860" w14:textId="38E3363E" w:rsidR="004F468C" w:rsidRDefault="004F468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Poliambulatorio</w:t>
            </w:r>
          </w:p>
        </w:tc>
        <w:tc>
          <w:tcPr>
            <w:tcW w:w="306" w:type="dxa"/>
          </w:tcPr>
          <w:p w14:paraId="4D13E4E7" w14:textId="77777777" w:rsidR="004F468C" w:rsidRPr="009D54B0" w:rsidRDefault="004F468C" w:rsidP="00B3019C">
            <w:pPr>
              <w:spacing w:after="0" w:line="240" w:lineRule="auto"/>
              <w:rPr>
                <w:rStyle w:val="TitoloCarattere"/>
                <w:rFonts w:ascii="Calibri" w:eastAsia="Calibri" w:hAnsi="Calibri"/>
                <w:b w:val="0"/>
                <w:iCs/>
                <w:sz w:val="24"/>
                <w:szCs w:val="24"/>
              </w:rPr>
            </w:pPr>
          </w:p>
        </w:tc>
      </w:tr>
      <w:tr w:rsidR="00B3019C" w:rsidRPr="009D54B0" w14:paraId="319D79A9" w14:textId="77777777" w:rsidTr="009C2FA7">
        <w:tc>
          <w:tcPr>
            <w:tcW w:w="534" w:type="dxa"/>
          </w:tcPr>
          <w:p w14:paraId="24F49D25" w14:textId="6E1A1EFD"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1</w:t>
            </w:r>
            <w:r w:rsidR="004F468C">
              <w:rPr>
                <w:rStyle w:val="TitoloCarattere"/>
                <w:rFonts w:ascii="Calibri" w:eastAsia="Calibri" w:hAnsi="Calibri"/>
                <w:b w:val="0"/>
                <w:iCs/>
                <w:sz w:val="24"/>
                <w:szCs w:val="24"/>
              </w:rPr>
              <w:t>7</w:t>
            </w:r>
          </w:p>
        </w:tc>
        <w:tc>
          <w:tcPr>
            <w:tcW w:w="567" w:type="dxa"/>
          </w:tcPr>
          <w:p w14:paraId="573D64EA" w14:textId="77777777" w:rsidR="00B3019C" w:rsidRPr="009D54B0" w:rsidRDefault="00B3019C" w:rsidP="00B3019C">
            <w:pPr>
              <w:spacing w:after="0" w:line="240" w:lineRule="auto"/>
              <w:rPr>
                <w:rStyle w:val="TitoloCarattere"/>
                <w:rFonts w:ascii="Calibri" w:eastAsia="Calibri" w:hAnsi="Calibri"/>
                <w:b w:val="0"/>
                <w:iCs/>
                <w:sz w:val="24"/>
                <w:szCs w:val="24"/>
              </w:rPr>
            </w:pPr>
          </w:p>
        </w:tc>
        <w:tc>
          <w:tcPr>
            <w:tcW w:w="8788" w:type="dxa"/>
          </w:tcPr>
          <w:p w14:paraId="695541FE" w14:textId="379DF0A5"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Attività di raccolta fondi</w:t>
            </w:r>
          </w:p>
        </w:tc>
        <w:tc>
          <w:tcPr>
            <w:tcW w:w="306" w:type="dxa"/>
          </w:tcPr>
          <w:p w14:paraId="06D19713"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48BC915B" w14:textId="77777777" w:rsidTr="009C2FA7">
        <w:tc>
          <w:tcPr>
            <w:tcW w:w="534" w:type="dxa"/>
          </w:tcPr>
          <w:p w14:paraId="4C1EE720" w14:textId="25F9D10C"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1</w:t>
            </w:r>
            <w:r w:rsidR="004F468C">
              <w:rPr>
                <w:rStyle w:val="TitoloCarattere"/>
                <w:rFonts w:ascii="Calibri" w:eastAsia="Calibri" w:hAnsi="Calibri"/>
                <w:b w:val="0"/>
                <w:iCs/>
                <w:sz w:val="24"/>
                <w:szCs w:val="24"/>
              </w:rPr>
              <w:t>7</w:t>
            </w:r>
          </w:p>
        </w:tc>
        <w:tc>
          <w:tcPr>
            <w:tcW w:w="567" w:type="dxa"/>
          </w:tcPr>
          <w:p w14:paraId="589594A9" w14:textId="77777777" w:rsidR="00B3019C" w:rsidRPr="009D54B0" w:rsidRDefault="00B3019C" w:rsidP="00B3019C">
            <w:pPr>
              <w:spacing w:after="0" w:line="240" w:lineRule="auto"/>
              <w:rPr>
                <w:rStyle w:val="TitoloCarattere"/>
                <w:rFonts w:ascii="Calibri" w:eastAsia="Calibri" w:hAnsi="Calibri"/>
                <w:b w:val="0"/>
                <w:iCs/>
                <w:sz w:val="24"/>
                <w:szCs w:val="24"/>
              </w:rPr>
            </w:pPr>
          </w:p>
        </w:tc>
        <w:tc>
          <w:tcPr>
            <w:tcW w:w="8788" w:type="dxa"/>
          </w:tcPr>
          <w:p w14:paraId="7D74EFA8" w14:textId="5DAC4033"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Attività a carattere Sociale e di Sostegno</w:t>
            </w:r>
          </w:p>
        </w:tc>
        <w:tc>
          <w:tcPr>
            <w:tcW w:w="306" w:type="dxa"/>
          </w:tcPr>
          <w:p w14:paraId="0A1AFF30"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5E49F9" w:rsidRPr="009D54B0" w14:paraId="680D4244" w14:textId="77777777" w:rsidTr="009C2FA7">
        <w:tc>
          <w:tcPr>
            <w:tcW w:w="534" w:type="dxa"/>
          </w:tcPr>
          <w:p w14:paraId="15168EDA" w14:textId="46301A3E" w:rsidR="005E49F9" w:rsidRPr="009D54B0" w:rsidRDefault="005E49F9" w:rsidP="00B3019C">
            <w:pPr>
              <w:spacing w:before="120" w:after="0" w:line="240" w:lineRule="auto"/>
              <w:rPr>
                <w:rStyle w:val="TitoloCarattere"/>
                <w:rFonts w:ascii="Calibri" w:eastAsia="Calibri" w:hAnsi="Calibri"/>
                <w:b w:val="0"/>
                <w:iCs/>
                <w:sz w:val="24"/>
                <w:szCs w:val="24"/>
              </w:rPr>
            </w:pPr>
          </w:p>
        </w:tc>
        <w:tc>
          <w:tcPr>
            <w:tcW w:w="567" w:type="dxa"/>
          </w:tcPr>
          <w:p w14:paraId="20A86FE5" w14:textId="5F2B3164" w:rsidR="005E49F9" w:rsidRPr="00767839" w:rsidRDefault="005E49F9" w:rsidP="00B3019C">
            <w:pPr>
              <w:spacing w:before="120" w:after="0" w:line="240" w:lineRule="auto"/>
              <w:rPr>
                <w:rStyle w:val="TitoloCarattere"/>
                <w:rFonts w:ascii="Calibri" w:eastAsia="Calibri" w:hAnsi="Calibri"/>
                <w:bCs w:val="0"/>
                <w:iCs/>
                <w:smallCaps/>
                <w:sz w:val="28"/>
                <w:szCs w:val="28"/>
              </w:rPr>
            </w:pPr>
          </w:p>
        </w:tc>
        <w:tc>
          <w:tcPr>
            <w:tcW w:w="8788" w:type="dxa"/>
          </w:tcPr>
          <w:p w14:paraId="600FBCEA" w14:textId="1712BF6B" w:rsidR="005E49F9" w:rsidRPr="005E49F9" w:rsidRDefault="005E49F9" w:rsidP="00B3019C">
            <w:pPr>
              <w:spacing w:before="120" w:after="0" w:line="240" w:lineRule="auto"/>
              <w:rPr>
                <w:rStyle w:val="TitoloCarattere"/>
                <w:rFonts w:ascii="Calibri" w:eastAsia="Calibri" w:hAnsi="Calibri"/>
                <w:iCs/>
                <w:sz w:val="24"/>
                <w:szCs w:val="28"/>
                <w:u w:val="single"/>
              </w:rPr>
            </w:pPr>
            <w:r w:rsidRPr="005E49F9">
              <w:rPr>
                <w:rStyle w:val="TitoloCarattere"/>
                <w:rFonts w:ascii="Calibri" w:eastAsia="Calibri" w:hAnsi="Calibri"/>
                <w:iCs/>
                <w:color w:val="C00000"/>
                <w:sz w:val="24"/>
                <w:szCs w:val="28"/>
                <w:u w:val="single"/>
              </w:rPr>
              <w:t>Andamento Economico-Finanziario</w:t>
            </w:r>
          </w:p>
        </w:tc>
        <w:tc>
          <w:tcPr>
            <w:tcW w:w="306" w:type="dxa"/>
          </w:tcPr>
          <w:p w14:paraId="56CF4169" w14:textId="77777777" w:rsidR="005E49F9" w:rsidRPr="009D54B0" w:rsidRDefault="005E49F9" w:rsidP="00B3019C">
            <w:pPr>
              <w:spacing w:before="120" w:after="0" w:line="240" w:lineRule="auto"/>
              <w:rPr>
                <w:rStyle w:val="TitoloCarattere"/>
                <w:rFonts w:ascii="Calibri" w:eastAsia="Calibri" w:hAnsi="Calibri"/>
                <w:b w:val="0"/>
                <w:iCs/>
                <w:sz w:val="24"/>
                <w:szCs w:val="24"/>
              </w:rPr>
            </w:pPr>
          </w:p>
        </w:tc>
      </w:tr>
      <w:tr w:rsidR="00B3019C" w:rsidRPr="009D54B0" w14:paraId="6FD0CAB4" w14:textId="77777777" w:rsidTr="009C2FA7">
        <w:tc>
          <w:tcPr>
            <w:tcW w:w="534" w:type="dxa"/>
          </w:tcPr>
          <w:p w14:paraId="37CA8937" w14:textId="361665BD"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20</w:t>
            </w:r>
          </w:p>
        </w:tc>
        <w:tc>
          <w:tcPr>
            <w:tcW w:w="567" w:type="dxa"/>
          </w:tcPr>
          <w:p w14:paraId="6FFEE25D" w14:textId="77777777" w:rsidR="00B3019C" w:rsidRPr="009D54B0" w:rsidRDefault="00B3019C" w:rsidP="00B3019C">
            <w:pPr>
              <w:spacing w:after="0" w:line="240" w:lineRule="auto"/>
              <w:rPr>
                <w:rStyle w:val="TitoloCarattere"/>
                <w:rFonts w:ascii="Calibri" w:eastAsia="Calibri" w:hAnsi="Calibri"/>
                <w:b w:val="0"/>
                <w:iCs/>
                <w:sz w:val="24"/>
                <w:szCs w:val="24"/>
              </w:rPr>
            </w:pPr>
          </w:p>
        </w:tc>
        <w:tc>
          <w:tcPr>
            <w:tcW w:w="8788" w:type="dxa"/>
          </w:tcPr>
          <w:p w14:paraId="203EEC65" w14:textId="3C0F718B"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Stato Patrimoniale</w:t>
            </w:r>
          </w:p>
        </w:tc>
        <w:tc>
          <w:tcPr>
            <w:tcW w:w="306" w:type="dxa"/>
          </w:tcPr>
          <w:p w14:paraId="28FF93AB"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26CFB085" w14:textId="77777777" w:rsidTr="009C2FA7">
        <w:tc>
          <w:tcPr>
            <w:tcW w:w="534" w:type="dxa"/>
          </w:tcPr>
          <w:p w14:paraId="28CD91BD" w14:textId="509D479B"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21</w:t>
            </w:r>
          </w:p>
        </w:tc>
        <w:tc>
          <w:tcPr>
            <w:tcW w:w="567" w:type="dxa"/>
          </w:tcPr>
          <w:p w14:paraId="715CC9C3" w14:textId="77777777" w:rsidR="00B3019C" w:rsidRPr="009D54B0" w:rsidRDefault="00B3019C" w:rsidP="00B3019C">
            <w:pPr>
              <w:spacing w:after="0" w:line="240" w:lineRule="auto"/>
              <w:rPr>
                <w:rStyle w:val="TitoloCarattere"/>
                <w:rFonts w:ascii="Calibri" w:eastAsia="Calibri" w:hAnsi="Calibri"/>
                <w:b w:val="0"/>
                <w:iCs/>
                <w:sz w:val="24"/>
                <w:szCs w:val="24"/>
              </w:rPr>
            </w:pPr>
          </w:p>
        </w:tc>
        <w:tc>
          <w:tcPr>
            <w:tcW w:w="8788" w:type="dxa"/>
          </w:tcPr>
          <w:p w14:paraId="0FB53055" w14:textId="2FC2A36B"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Conto Economico</w:t>
            </w:r>
          </w:p>
        </w:tc>
        <w:tc>
          <w:tcPr>
            <w:tcW w:w="306" w:type="dxa"/>
          </w:tcPr>
          <w:p w14:paraId="350BF556"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56A8EE44" w14:textId="77777777" w:rsidTr="009C2FA7">
        <w:tc>
          <w:tcPr>
            <w:tcW w:w="534" w:type="dxa"/>
          </w:tcPr>
          <w:p w14:paraId="3241EC41" w14:textId="3E63A81A"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28</w:t>
            </w:r>
          </w:p>
        </w:tc>
        <w:tc>
          <w:tcPr>
            <w:tcW w:w="567" w:type="dxa"/>
          </w:tcPr>
          <w:p w14:paraId="26113662" w14:textId="77777777" w:rsidR="00B3019C" w:rsidRPr="009D54B0" w:rsidRDefault="00B3019C" w:rsidP="00B3019C">
            <w:pPr>
              <w:spacing w:after="0" w:line="240" w:lineRule="auto"/>
              <w:rPr>
                <w:rStyle w:val="TitoloCarattere"/>
                <w:rFonts w:ascii="Calibri" w:eastAsia="Calibri" w:hAnsi="Calibri"/>
                <w:b w:val="0"/>
                <w:iCs/>
                <w:sz w:val="24"/>
                <w:szCs w:val="24"/>
              </w:rPr>
            </w:pPr>
          </w:p>
        </w:tc>
        <w:tc>
          <w:tcPr>
            <w:tcW w:w="8788" w:type="dxa"/>
          </w:tcPr>
          <w:p w14:paraId="7D600CFD" w14:textId="24DDF556"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Conto Economico Gestionale</w:t>
            </w:r>
          </w:p>
        </w:tc>
        <w:tc>
          <w:tcPr>
            <w:tcW w:w="306" w:type="dxa"/>
          </w:tcPr>
          <w:p w14:paraId="68DF395F"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47BF452A" w14:textId="77777777" w:rsidTr="009C2FA7">
        <w:tc>
          <w:tcPr>
            <w:tcW w:w="534" w:type="dxa"/>
          </w:tcPr>
          <w:p w14:paraId="684819B9" w14:textId="73B6808F" w:rsidR="00B3019C" w:rsidRPr="009D54B0" w:rsidRDefault="00B3019C" w:rsidP="00B3019C">
            <w:pPr>
              <w:spacing w:before="120" w:after="24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2</w:t>
            </w:r>
            <w:r w:rsidR="004F468C">
              <w:rPr>
                <w:rStyle w:val="TitoloCarattere"/>
                <w:rFonts w:ascii="Calibri" w:eastAsia="Calibri" w:hAnsi="Calibri"/>
                <w:b w:val="0"/>
                <w:iCs/>
                <w:sz w:val="24"/>
                <w:szCs w:val="24"/>
              </w:rPr>
              <w:t>8</w:t>
            </w:r>
          </w:p>
        </w:tc>
        <w:tc>
          <w:tcPr>
            <w:tcW w:w="9355" w:type="dxa"/>
            <w:gridSpan w:val="2"/>
          </w:tcPr>
          <w:p w14:paraId="461267F4" w14:textId="34E7BE32" w:rsidR="00B3019C" w:rsidRPr="004F468C" w:rsidRDefault="00B3019C" w:rsidP="00CA303D">
            <w:pPr>
              <w:pStyle w:val="Paragrafoelenco"/>
              <w:numPr>
                <w:ilvl w:val="0"/>
                <w:numId w:val="14"/>
              </w:numPr>
              <w:spacing w:before="60" w:after="160" w:line="240" w:lineRule="auto"/>
              <w:ind w:left="357" w:hanging="357"/>
              <w:rPr>
                <w:rStyle w:val="TitoloCarattere"/>
                <w:rFonts w:ascii="Calibri" w:eastAsia="Calibri" w:hAnsi="Calibri"/>
                <w:bCs w:val="0"/>
                <w:iCs/>
                <w:sz w:val="24"/>
                <w:szCs w:val="24"/>
              </w:rPr>
            </w:pPr>
            <w:r w:rsidRPr="004F468C">
              <w:rPr>
                <w:rStyle w:val="TitoloCarattere"/>
                <w:rFonts w:ascii="Calibri" w:eastAsia="Calibri" w:hAnsi="Calibri"/>
                <w:bCs w:val="0"/>
                <w:iCs/>
                <w:smallCaps/>
              </w:rPr>
              <w:t>Prevedibile evoluzione della gestione (Budget 2023)</w:t>
            </w:r>
          </w:p>
        </w:tc>
        <w:tc>
          <w:tcPr>
            <w:tcW w:w="306" w:type="dxa"/>
          </w:tcPr>
          <w:p w14:paraId="4B2AE5D0"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43003880" w14:textId="77777777" w:rsidTr="009C2FA7">
        <w:tc>
          <w:tcPr>
            <w:tcW w:w="10195" w:type="dxa"/>
            <w:gridSpan w:val="4"/>
          </w:tcPr>
          <w:p w14:paraId="35B02ECD" w14:textId="139B7ADD" w:rsidR="00B3019C" w:rsidRPr="009D54B0" w:rsidRDefault="00B3019C" w:rsidP="00B3019C">
            <w:pPr>
              <w:spacing w:before="360" w:after="120" w:line="240" w:lineRule="auto"/>
              <w:rPr>
                <w:rStyle w:val="TitoloCarattere"/>
                <w:rFonts w:ascii="Calibri" w:eastAsia="Calibri" w:hAnsi="Calibri"/>
                <w:b w:val="0"/>
                <w:iCs/>
                <w:sz w:val="24"/>
                <w:szCs w:val="24"/>
              </w:rPr>
            </w:pPr>
            <w:r w:rsidRPr="00697C8F">
              <w:rPr>
                <w:rStyle w:val="TitoloCarattere"/>
                <w:rFonts w:ascii="Calibri" w:eastAsia="Calibri" w:hAnsi="Calibri" w:cs="Calibri"/>
                <w:sz w:val="36"/>
                <w:szCs w:val="36"/>
              </w:rPr>
              <w:t>PARTE 3 – COLLEGIO SINDACALE</w:t>
            </w:r>
          </w:p>
        </w:tc>
      </w:tr>
      <w:tr w:rsidR="00B3019C" w:rsidRPr="009D54B0" w14:paraId="2CE2CA7A" w14:textId="77777777" w:rsidTr="009C2FA7">
        <w:tc>
          <w:tcPr>
            <w:tcW w:w="534" w:type="dxa"/>
          </w:tcPr>
          <w:p w14:paraId="405D55BD" w14:textId="68B96D57"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30</w:t>
            </w:r>
          </w:p>
        </w:tc>
        <w:tc>
          <w:tcPr>
            <w:tcW w:w="9355" w:type="dxa"/>
            <w:gridSpan w:val="2"/>
          </w:tcPr>
          <w:p w14:paraId="7329C7B6" w14:textId="4114928C" w:rsidR="00B3019C" w:rsidRPr="009D54B0" w:rsidRDefault="00B3019C" w:rsidP="00B3019C">
            <w:pPr>
              <w:spacing w:after="0" w:line="240" w:lineRule="auto"/>
              <w:rPr>
                <w:rStyle w:val="TitoloCarattere"/>
                <w:rFonts w:ascii="Calibri" w:eastAsia="Calibri" w:hAnsi="Calibri"/>
                <w:b w:val="0"/>
                <w:iCs/>
                <w:sz w:val="24"/>
                <w:szCs w:val="24"/>
              </w:rPr>
            </w:pPr>
            <w:r w:rsidRPr="00175335">
              <w:rPr>
                <w:rStyle w:val="TitoloCarattere"/>
                <w:rFonts w:ascii="Calibri" w:eastAsia="Calibri" w:hAnsi="Calibri"/>
                <w:bCs w:val="0"/>
                <w:iCs/>
                <w:smallCaps/>
                <w:sz w:val="28"/>
                <w:szCs w:val="28"/>
              </w:rPr>
              <w:t>Relazione sulla gestione 2022</w:t>
            </w:r>
          </w:p>
        </w:tc>
        <w:tc>
          <w:tcPr>
            <w:tcW w:w="306" w:type="dxa"/>
          </w:tcPr>
          <w:p w14:paraId="24DF7D9E"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54364ADA" w14:textId="77777777" w:rsidTr="009C2FA7">
        <w:tc>
          <w:tcPr>
            <w:tcW w:w="10195" w:type="dxa"/>
            <w:gridSpan w:val="4"/>
          </w:tcPr>
          <w:p w14:paraId="14C7E8AF" w14:textId="21D87EC2" w:rsidR="00B3019C" w:rsidRPr="009D54B0" w:rsidRDefault="00B3019C" w:rsidP="00B3019C">
            <w:pPr>
              <w:spacing w:before="360" w:after="0" w:line="240" w:lineRule="auto"/>
              <w:rPr>
                <w:rStyle w:val="TitoloCarattere"/>
                <w:rFonts w:ascii="Calibri" w:eastAsia="Calibri" w:hAnsi="Calibri"/>
                <w:b w:val="0"/>
                <w:iCs/>
                <w:sz w:val="24"/>
                <w:szCs w:val="24"/>
              </w:rPr>
            </w:pPr>
            <w:r w:rsidRPr="00697C8F">
              <w:rPr>
                <w:rStyle w:val="TitoloCarattere"/>
                <w:rFonts w:ascii="Calibri" w:eastAsia="Calibri" w:hAnsi="Calibri" w:cs="Calibri"/>
                <w:sz w:val="36"/>
                <w:szCs w:val="36"/>
              </w:rPr>
              <w:t>ALLEGATI</w:t>
            </w:r>
          </w:p>
        </w:tc>
      </w:tr>
      <w:tr w:rsidR="00B3019C" w:rsidRPr="009D54B0" w14:paraId="60026752" w14:textId="77777777" w:rsidTr="009C2FA7">
        <w:tc>
          <w:tcPr>
            <w:tcW w:w="534" w:type="dxa"/>
          </w:tcPr>
          <w:p w14:paraId="6B5A1BCD" w14:textId="3AE8CA34" w:rsidR="00B3019C" w:rsidRPr="00CA303D" w:rsidRDefault="00CA303D" w:rsidP="00CA303D">
            <w:pPr>
              <w:spacing w:before="60" w:after="0" w:line="240" w:lineRule="auto"/>
              <w:rPr>
                <w:rStyle w:val="TitoloCarattere"/>
                <w:rFonts w:asciiTheme="majorHAnsi" w:eastAsia="Calibri" w:hAnsiTheme="majorHAnsi" w:cstheme="majorHAnsi"/>
                <w:b w:val="0"/>
                <w:iCs/>
                <w:sz w:val="24"/>
                <w:szCs w:val="24"/>
              </w:rPr>
            </w:pPr>
            <w:r w:rsidRPr="00CA303D">
              <w:rPr>
                <w:rStyle w:val="TitoloCarattere"/>
                <w:rFonts w:asciiTheme="majorHAnsi" w:eastAsia="Calibri" w:hAnsiTheme="majorHAnsi" w:cstheme="majorHAnsi"/>
                <w:b w:val="0"/>
                <w:iCs/>
                <w:sz w:val="24"/>
                <w:szCs w:val="24"/>
              </w:rPr>
              <w:t>3</w:t>
            </w:r>
            <w:r w:rsidR="00FD1CC2">
              <w:rPr>
                <w:rStyle w:val="TitoloCarattere"/>
                <w:rFonts w:asciiTheme="majorHAnsi" w:eastAsia="Calibri" w:hAnsiTheme="majorHAnsi" w:cstheme="majorHAnsi"/>
                <w:b w:val="0"/>
                <w:iCs/>
                <w:sz w:val="24"/>
                <w:szCs w:val="24"/>
              </w:rPr>
              <w:t>4</w:t>
            </w:r>
          </w:p>
        </w:tc>
        <w:tc>
          <w:tcPr>
            <w:tcW w:w="9355" w:type="dxa"/>
            <w:gridSpan w:val="2"/>
          </w:tcPr>
          <w:p w14:paraId="6774DE27" w14:textId="77A97C8E"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Conto Economico Gestionale - Poliambulatorio</w:t>
            </w:r>
          </w:p>
        </w:tc>
        <w:tc>
          <w:tcPr>
            <w:tcW w:w="306" w:type="dxa"/>
          </w:tcPr>
          <w:p w14:paraId="097B7349"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4443282C" w14:textId="77777777" w:rsidTr="009C2FA7">
        <w:tc>
          <w:tcPr>
            <w:tcW w:w="534" w:type="dxa"/>
          </w:tcPr>
          <w:p w14:paraId="22EB78AA" w14:textId="57647489" w:rsidR="00B3019C" w:rsidRPr="00CA303D" w:rsidRDefault="00CA303D" w:rsidP="00CA303D">
            <w:pPr>
              <w:spacing w:before="60" w:after="0" w:line="240" w:lineRule="auto"/>
              <w:rPr>
                <w:rStyle w:val="TitoloCarattere"/>
                <w:rFonts w:asciiTheme="majorHAnsi" w:eastAsia="Calibri" w:hAnsiTheme="majorHAnsi" w:cstheme="majorHAnsi"/>
                <w:b w:val="0"/>
                <w:iCs/>
                <w:sz w:val="24"/>
                <w:szCs w:val="24"/>
              </w:rPr>
            </w:pPr>
            <w:r w:rsidRPr="00CA303D">
              <w:rPr>
                <w:rStyle w:val="TitoloCarattere"/>
                <w:rFonts w:asciiTheme="majorHAnsi" w:eastAsia="Calibri" w:hAnsiTheme="majorHAnsi" w:cstheme="majorHAnsi"/>
                <w:b w:val="0"/>
                <w:iCs/>
                <w:sz w:val="24"/>
                <w:szCs w:val="24"/>
              </w:rPr>
              <w:t>3</w:t>
            </w:r>
            <w:r w:rsidR="00FD1CC2">
              <w:rPr>
                <w:rStyle w:val="TitoloCarattere"/>
                <w:rFonts w:asciiTheme="majorHAnsi" w:eastAsia="Calibri" w:hAnsiTheme="majorHAnsi" w:cstheme="majorHAnsi"/>
                <w:b w:val="0"/>
                <w:sz w:val="24"/>
                <w:szCs w:val="24"/>
              </w:rPr>
              <w:t>5</w:t>
            </w:r>
          </w:p>
        </w:tc>
        <w:tc>
          <w:tcPr>
            <w:tcW w:w="9355" w:type="dxa"/>
            <w:gridSpan w:val="2"/>
          </w:tcPr>
          <w:p w14:paraId="71AA6BF6" w14:textId="63C39C52"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Conto Economico Gestionale – Manifestazioni Raccolta Fondi</w:t>
            </w:r>
          </w:p>
        </w:tc>
        <w:tc>
          <w:tcPr>
            <w:tcW w:w="306" w:type="dxa"/>
          </w:tcPr>
          <w:p w14:paraId="31FCA498"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7B18BFA9" w14:textId="77777777" w:rsidTr="009C2FA7">
        <w:tc>
          <w:tcPr>
            <w:tcW w:w="534" w:type="dxa"/>
          </w:tcPr>
          <w:p w14:paraId="250823FC" w14:textId="3D13D005" w:rsidR="00B3019C" w:rsidRPr="00CA303D" w:rsidRDefault="00CA303D" w:rsidP="00CA303D">
            <w:pPr>
              <w:spacing w:before="60" w:after="0" w:line="240" w:lineRule="auto"/>
              <w:rPr>
                <w:rStyle w:val="TitoloCarattere"/>
                <w:rFonts w:asciiTheme="majorHAnsi" w:eastAsia="Calibri" w:hAnsiTheme="majorHAnsi" w:cstheme="majorHAnsi"/>
                <w:b w:val="0"/>
                <w:iCs/>
                <w:sz w:val="24"/>
                <w:szCs w:val="24"/>
              </w:rPr>
            </w:pPr>
            <w:r w:rsidRPr="00CA303D">
              <w:rPr>
                <w:rStyle w:val="TitoloCarattere"/>
                <w:rFonts w:asciiTheme="majorHAnsi" w:eastAsia="Calibri" w:hAnsiTheme="majorHAnsi" w:cstheme="majorHAnsi"/>
                <w:b w:val="0"/>
                <w:iCs/>
                <w:sz w:val="24"/>
                <w:szCs w:val="24"/>
              </w:rPr>
              <w:t>3</w:t>
            </w:r>
            <w:r w:rsidR="00FD1CC2">
              <w:rPr>
                <w:rStyle w:val="TitoloCarattere"/>
                <w:rFonts w:asciiTheme="majorHAnsi" w:eastAsia="Calibri" w:hAnsiTheme="majorHAnsi" w:cstheme="majorHAnsi"/>
                <w:b w:val="0"/>
                <w:iCs/>
                <w:sz w:val="24"/>
                <w:szCs w:val="24"/>
              </w:rPr>
              <w:t>6</w:t>
            </w:r>
          </w:p>
        </w:tc>
        <w:tc>
          <w:tcPr>
            <w:tcW w:w="9355" w:type="dxa"/>
            <w:gridSpan w:val="2"/>
          </w:tcPr>
          <w:p w14:paraId="30CB10DE" w14:textId="4DE769FD"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Analisi evoluzione Manifestazioni Raccolta Fondi</w:t>
            </w:r>
          </w:p>
        </w:tc>
        <w:tc>
          <w:tcPr>
            <w:tcW w:w="306" w:type="dxa"/>
          </w:tcPr>
          <w:p w14:paraId="7952DDED"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r w:rsidR="00B3019C" w:rsidRPr="009D54B0" w14:paraId="546D3FA0" w14:textId="77777777" w:rsidTr="009C2FA7">
        <w:tc>
          <w:tcPr>
            <w:tcW w:w="534" w:type="dxa"/>
          </w:tcPr>
          <w:p w14:paraId="20EC91C8" w14:textId="362203C7" w:rsidR="00B3019C" w:rsidRPr="00CA303D" w:rsidRDefault="00CA303D" w:rsidP="00CA303D">
            <w:pPr>
              <w:spacing w:before="60" w:after="0" w:line="240" w:lineRule="auto"/>
              <w:rPr>
                <w:rStyle w:val="TitoloCarattere"/>
                <w:rFonts w:asciiTheme="majorHAnsi" w:eastAsia="Calibri" w:hAnsiTheme="majorHAnsi" w:cstheme="majorHAnsi"/>
                <w:b w:val="0"/>
                <w:iCs/>
                <w:sz w:val="24"/>
                <w:szCs w:val="24"/>
              </w:rPr>
            </w:pPr>
            <w:r w:rsidRPr="00CA303D">
              <w:rPr>
                <w:rStyle w:val="TitoloCarattere"/>
                <w:rFonts w:asciiTheme="majorHAnsi" w:eastAsia="Calibri" w:hAnsiTheme="majorHAnsi" w:cstheme="majorHAnsi"/>
                <w:b w:val="0"/>
                <w:iCs/>
                <w:sz w:val="24"/>
                <w:szCs w:val="24"/>
              </w:rPr>
              <w:t>3</w:t>
            </w:r>
            <w:r w:rsidR="00FD1CC2">
              <w:rPr>
                <w:rStyle w:val="TitoloCarattere"/>
                <w:rFonts w:asciiTheme="majorHAnsi" w:eastAsia="Calibri" w:hAnsiTheme="majorHAnsi" w:cstheme="majorHAnsi"/>
                <w:b w:val="0"/>
                <w:iCs/>
                <w:sz w:val="24"/>
                <w:szCs w:val="24"/>
              </w:rPr>
              <w:t>7</w:t>
            </w:r>
          </w:p>
        </w:tc>
        <w:tc>
          <w:tcPr>
            <w:tcW w:w="9355" w:type="dxa"/>
            <w:gridSpan w:val="2"/>
          </w:tcPr>
          <w:p w14:paraId="02CAB227" w14:textId="33D1FE41" w:rsidR="00B3019C" w:rsidRPr="009D54B0" w:rsidRDefault="00B3019C" w:rsidP="00B3019C">
            <w:pPr>
              <w:spacing w:after="0" w:line="240" w:lineRule="auto"/>
              <w:rPr>
                <w:rStyle w:val="TitoloCarattere"/>
                <w:rFonts w:ascii="Calibri" w:eastAsia="Calibri" w:hAnsi="Calibri"/>
                <w:b w:val="0"/>
                <w:iCs/>
                <w:sz w:val="24"/>
                <w:szCs w:val="24"/>
              </w:rPr>
            </w:pPr>
            <w:r>
              <w:rPr>
                <w:rStyle w:val="TitoloCarattere"/>
                <w:rFonts w:ascii="Calibri" w:eastAsia="Calibri" w:hAnsi="Calibri"/>
                <w:b w:val="0"/>
                <w:iCs/>
                <w:sz w:val="24"/>
                <w:szCs w:val="24"/>
              </w:rPr>
              <w:t>Progetto ELPIS – “</w:t>
            </w:r>
            <w:r w:rsidRPr="00CC6362">
              <w:rPr>
                <w:rStyle w:val="TitoloCarattere"/>
                <w:rFonts w:ascii="Calibri" w:eastAsia="Calibri" w:hAnsi="Calibri"/>
                <w:b w:val="0"/>
                <w:iCs/>
                <w:sz w:val="24"/>
                <w:szCs w:val="24"/>
              </w:rPr>
              <w:t xml:space="preserve">Grafici </w:t>
            </w:r>
            <w:r>
              <w:rPr>
                <w:rStyle w:val="TitoloCarattere"/>
                <w:rFonts w:ascii="Calibri" w:eastAsia="Calibri" w:hAnsi="Calibri"/>
                <w:b w:val="0"/>
                <w:iCs/>
                <w:sz w:val="24"/>
                <w:szCs w:val="24"/>
              </w:rPr>
              <w:t xml:space="preserve">questionario attività </w:t>
            </w:r>
            <w:r w:rsidRPr="00CC6362">
              <w:rPr>
                <w:rStyle w:val="TitoloCarattere"/>
                <w:rFonts w:ascii="Calibri" w:eastAsia="Calibri" w:hAnsi="Calibri"/>
                <w:b w:val="0"/>
                <w:iCs/>
                <w:sz w:val="24"/>
                <w:szCs w:val="24"/>
              </w:rPr>
              <w:t>2022” - Risultati</w:t>
            </w:r>
          </w:p>
        </w:tc>
        <w:tc>
          <w:tcPr>
            <w:tcW w:w="306" w:type="dxa"/>
          </w:tcPr>
          <w:p w14:paraId="35212AA1" w14:textId="77777777" w:rsidR="00B3019C" w:rsidRPr="009D54B0" w:rsidRDefault="00B3019C" w:rsidP="00B3019C">
            <w:pPr>
              <w:spacing w:after="0" w:line="240" w:lineRule="auto"/>
              <w:rPr>
                <w:rStyle w:val="TitoloCarattere"/>
                <w:rFonts w:ascii="Calibri" w:eastAsia="Calibri" w:hAnsi="Calibri"/>
                <w:b w:val="0"/>
                <w:iCs/>
                <w:sz w:val="24"/>
                <w:szCs w:val="24"/>
              </w:rPr>
            </w:pPr>
          </w:p>
        </w:tc>
      </w:tr>
    </w:tbl>
    <w:p w14:paraId="4F83FD5B" w14:textId="5CAFE02B" w:rsidR="00BD22A0" w:rsidRDefault="0063518F">
      <w:pPr>
        <w:spacing w:after="0" w:line="240" w:lineRule="auto"/>
        <w:rPr>
          <w:rStyle w:val="TitoloCarattere"/>
          <w:rFonts w:eastAsia="Calibri"/>
        </w:rPr>
      </w:pPr>
      <w:r>
        <w:rPr>
          <w:rStyle w:val="TitoloCarattere"/>
          <w:rFonts w:ascii="Calibri" w:eastAsia="Calibri" w:hAnsi="Calibri"/>
          <w:b w:val="0"/>
          <w:i/>
          <w:sz w:val="28"/>
          <w:szCs w:val="28"/>
        </w:rPr>
        <w:br w:type="page"/>
      </w:r>
      <w:r w:rsidR="00BD22A0" w:rsidRPr="00BD22A0">
        <w:rPr>
          <w:rStyle w:val="TitoloCarattere"/>
          <w:rFonts w:eastAsia="Calibri"/>
        </w:rPr>
        <w:lastRenderedPageBreak/>
        <w:t>PARTE 1</w:t>
      </w:r>
      <w:r w:rsidR="00412C43">
        <w:rPr>
          <w:rStyle w:val="TitoloCarattere"/>
          <w:rFonts w:eastAsia="Calibri"/>
        </w:rPr>
        <w:t xml:space="preserve"> - BILANCIO AL 31 DICEMBRE 2022</w:t>
      </w:r>
    </w:p>
    <w:p w14:paraId="09137287" w14:textId="4A1D58E5" w:rsidR="00BD22A0" w:rsidRDefault="00BD22A0">
      <w:pPr>
        <w:spacing w:after="0" w:line="240" w:lineRule="auto"/>
        <w:rPr>
          <w:rStyle w:val="TitoloCarattere"/>
          <w:rFonts w:eastAsia="Calibri"/>
        </w:rPr>
      </w:pPr>
    </w:p>
    <w:p w14:paraId="176D2CB7" w14:textId="3DDB2F88" w:rsidR="009616BE" w:rsidRPr="009F295E" w:rsidRDefault="00BD22A0" w:rsidP="009F295E">
      <w:pPr>
        <w:pStyle w:val="Titolo2"/>
        <w:shd w:val="clear" w:color="auto" w:fill="DBE5F1" w:themeFill="accent1" w:themeFillTint="33"/>
        <w:spacing w:before="0" w:line="264" w:lineRule="auto"/>
        <w:rPr>
          <w:rStyle w:val="TitoloCarattere"/>
          <w:rFonts w:ascii="Calibri" w:eastAsia="Calibri" w:hAnsi="Calibri"/>
          <w:b/>
          <w:i w:val="0"/>
          <w:sz w:val="28"/>
          <w:szCs w:val="28"/>
        </w:rPr>
      </w:pPr>
      <w:r w:rsidRPr="009F295E">
        <w:rPr>
          <w:rStyle w:val="TitoloCarattere"/>
          <w:rFonts w:ascii="Calibri" w:eastAsia="Calibri" w:hAnsi="Calibri"/>
          <w:b/>
          <w:i w:val="0"/>
          <w:sz w:val="28"/>
          <w:szCs w:val="28"/>
        </w:rPr>
        <w:t>Mod. A – Stato patrimoniale</w:t>
      </w:r>
    </w:p>
    <w:p w14:paraId="6586FE3C" w14:textId="55CFF9EC" w:rsidR="009616BE" w:rsidRDefault="009616BE">
      <w:pPr>
        <w:spacing w:after="0" w:line="240" w:lineRule="auto"/>
        <w:rPr>
          <w:rStyle w:val="TitoloCarattere"/>
          <w:rFonts w:ascii="Calibri" w:eastAsia="Calibri" w:hAnsi="Calibri"/>
          <w:b w:val="0"/>
          <w:i/>
          <w:sz w:val="28"/>
          <w:szCs w:val="28"/>
        </w:rPr>
      </w:pPr>
    </w:p>
    <w:p w14:paraId="05DC7B4E" w14:textId="77777777" w:rsidR="0007089B" w:rsidRDefault="0007089B">
      <w:pPr>
        <w:spacing w:after="0" w:line="240" w:lineRule="auto"/>
        <w:rPr>
          <w:rStyle w:val="TitoloCarattere"/>
          <w:rFonts w:asciiTheme="minorHAnsi" w:eastAsiaTheme="minorHAnsi" w:hAnsiTheme="minorHAnsi" w:cstheme="minorBidi"/>
          <w:b w:val="0"/>
          <w:bCs w:val="0"/>
          <w:kern w:val="0"/>
          <w:sz w:val="22"/>
          <w:szCs w:val="22"/>
        </w:rPr>
      </w:pPr>
    </w:p>
    <w:p w14:paraId="3C24084A" w14:textId="36526F83" w:rsidR="00BB1D41" w:rsidRDefault="0007089B">
      <w:pPr>
        <w:spacing w:after="0" w:line="240" w:lineRule="auto"/>
      </w:pPr>
      <w:r w:rsidRPr="0007089B">
        <w:rPr>
          <w:rStyle w:val="TitoloCarattere"/>
          <w:rFonts w:ascii="Calibri" w:eastAsia="Calibri" w:hAnsi="Calibri"/>
          <w:b w:val="0"/>
          <w:i/>
          <w:noProof/>
          <w:sz w:val="28"/>
          <w:szCs w:val="28"/>
        </w:rPr>
        <w:drawing>
          <wp:inline distT="0" distB="0" distL="0" distR="0" wp14:anchorId="6233A4BC" wp14:editId="32DD666A">
            <wp:extent cx="5724525" cy="7286625"/>
            <wp:effectExtent l="0" t="0" r="9525" b="9525"/>
            <wp:docPr id="1968188056" name="Immagine 196818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7286625"/>
                    </a:xfrm>
                    <a:prstGeom prst="rect">
                      <a:avLst/>
                    </a:prstGeom>
                    <a:noFill/>
                    <a:ln>
                      <a:noFill/>
                    </a:ln>
                  </pic:spPr>
                </pic:pic>
              </a:graphicData>
            </a:graphic>
          </wp:inline>
        </w:drawing>
      </w:r>
    </w:p>
    <w:p w14:paraId="232F5F7A" w14:textId="68163093" w:rsidR="00E031E2" w:rsidRDefault="00E031E2" w:rsidP="00E031E2">
      <w:pPr>
        <w:spacing w:after="0" w:line="240" w:lineRule="auto"/>
        <w:rPr>
          <w:rStyle w:val="TitoloCarattere"/>
          <w:rFonts w:ascii="Calibri" w:eastAsia="Calibri" w:hAnsi="Calibri"/>
          <w:b w:val="0"/>
          <w:i/>
          <w:sz w:val="28"/>
          <w:szCs w:val="28"/>
        </w:rPr>
      </w:pPr>
    </w:p>
    <w:p w14:paraId="51238A5B" w14:textId="2A2D33F7" w:rsidR="009F295E" w:rsidRDefault="009F295E" w:rsidP="00E031E2">
      <w:pPr>
        <w:spacing w:after="0" w:line="240" w:lineRule="auto"/>
        <w:rPr>
          <w:rStyle w:val="TitoloCarattere"/>
          <w:rFonts w:ascii="Calibri" w:eastAsia="Calibri" w:hAnsi="Calibri"/>
          <w:b w:val="0"/>
          <w:i/>
          <w:sz w:val="28"/>
          <w:szCs w:val="28"/>
        </w:rPr>
      </w:pPr>
    </w:p>
    <w:p w14:paraId="10734823" w14:textId="77777777" w:rsidR="00E031E2" w:rsidRDefault="00E031E2" w:rsidP="00E031E2">
      <w:pPr>
        <w:spacing w:after="0" w:line="240" w:lineRule="auto"/>
        <w:rPr>
          <w:rStyle w:val="TitoloCarattere"/>
          <w:rFonts w:ascii="Calibri" w:eastAsia="Calibri" w:hAnsi="Calibri"/>
          <w:b w:val="0"/>
          <w:i/>
          <w:sz w:val="28"/>
          <w:szCs w:val="28"/>
        </w:rPr>
      </w:pPr>
    </w:p>
    <w:p w14:paraId="7DD781BE" w14:textId="77777777" w:rsidR="00CE0487" w:rsidRDefault="00CE0487" w:rsidP="00E031E2">
      <w:pPr>
        <w:spacing w:after="0" w:line="240" w:lineRule="auto"/>
        <w:rPr>
          <w:rStyle w:val="TitoloCarattere"/>
          <w:rFonts w:ascii="Calibri" w:eastAsia="Calibri" w:hAnsi="Calibri"/>
          <w:b w:val="0"/>
          <w:i/>
          <w:sz w:val="28"/>
          <w:szCs w:val="28"/>
        </w:rPr>
      </w:pPr>
    </w:p>
    <w:p w14:paraId="5AB1CA24" w14:textId="32FA164F" w:rsidR="00E031E2" w:rsidRDefault="00CE0487" w:rsidP="00CE0487">
      <w:pPr>
        <w:spacing w:before="360" w:after="0" w:line="240" w:lineRule="auto"/>
        <w:rPr>
          <w:rStyle w:val="TitoloCarattere"/>
          <w:rFonts w:ascii="Calibri" w:eastAsia="Calibri" w:hAnsi="Calibri"/>
          <w:b w:val="0"/>
          <w:i/>
          <w:sz w:val="28"/>
          <w:szCs w:val="28"/>
        </w:rPr>
      </w:pPr>
      <w:r w:rsidRPr="00CE0487">
        <w:rPr>
          <w:rStyle w:val="TitoloCarattere"/>
          <w:rFonts w:asciiTheme="minorHAnsi" w:eastAsiaTheme="minorHAnsi" w:hAnsiTheme="minorHAnsi" w:cstheme="minorBidi"/>
          <w:b w:val="0"/>
          <w:bCs w:val="0"/>
          <w:noProof/>
          <w:kern w:val="0"/>
          <w:sz w:val="22"/>
          <w:szCs w:val="22"/>
        </w:rPr>
        <w:drawing>
          <wp:inline distT="0" distB="0" distL="0" distR="0" wp14:anchorId="56BC15C4" wp14:editId="74F6968A">
            <wp:extent cx="5724525" cy="6467475"/>
            <wp:effectExtent l="0" t="0" r="9525" b="9525"/>
            <wp:docPr id="1064953714" name="Immagine 106495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6467475"/>
                    </a:xfrm>
                    <a:prstGeom prst="rect">
                      <a:avLst/>
                    </a:prstGeom>
                    <a:noFill/>
                    <a:ln>
                      <a:noFill/>
                    </a:ln>
                  </pic:spPr>
                </pic:pic>
              </a:graphicData>
            </a:graphic>
          </wp:inline>
        </w:drawing>
      </w:r>
    </w:p>
    <w:p w14:paraId="53F97094" w14:textId="77777777" w:rsidR="0007089B" w:rsidRDefault="0007089B" w:rsidP="00E031E2">
      <w:pPr>
        <w:spacing w:after="0" w:line="240" w:lineRule="auto"/>
        <w:rPr>
          <w:rStyle w:val="TitoloCarattere"/>
          <w:rFonts w:ascii="Calibri" w:eastAsia="Calibri" w:hAnsi="Calibri"/>
          <w:b w:val="0"/>
          <w:i/>
          <w:sz w:val="28"/>
          <w:szCs w:val="28"/>
        </w:rPr>
      </w:pPr>
    </w:p>
    <w:p w14:paraId="269E68D6" w14:textId="77777777" w:rsidR="0007089B" w:rsidRDefault="0007089B" w:rsidP="00E031E2">
      <w:pPr>
        <w:spacing w:after="0" w:line="240" w:lineRule="auto"/>
        <w:rPr>
          <w:rStyle w:val="TitoloCarattere"/>
          <w:rFonts w:ascii="Calibri" w:eastAsia="Calibri" w:hAnsi="Calibri"/>
          <w:b w:val="0"/>
          <w:i/>
          <w:sz w:val="28"/>
          <w:szCs w:val="28"/>
        </w:rPr>
      </w:pPr>
    </w:p>
    <w:p w14:paraId="010B5D7D" w14:textId="77777777" w:rsidR="0007089B" w:rsidRDefault="0007089B" w:rsidP="00E031E2">
      <w:pPr>
        <w:spacing w:after="0" w:line="240" w:lineRule="auto"/>
        <w:rPr>
          <w:rStyle w:val="TitoloCarattere"/>
          <w:rFonts w:ascii="Calibri" w:eastAsia="Calibri" w:hAnsi="Calibri"/>
          <w:b w:val="0"/>
          <w:i/>
          <w:sz w:val="28"/>
          <w:szCs w:val="28"/>
        </w:rPr>
      </w:pPr>
    </w:p>
    <w:p w14:paraId="6EA9485A" w14:textId="77777777" w:rsidR="00E031E2" w:rsidRDefault="00E031E2" w:rsidP="00E031E2">
      <w:pPr>
        <w:spacing w:after="0" w:line="240" w:lineRule="auto"/>
        <w:rPr>
          <w:rStyle w:val="TitoloCarattere"/>
          <w:rFonts w:ascii="Calibri" w:eastAsia="Calibri" w:hAnsi="Calibri"/>
          <w:b w:val="0"/>
          <w:i/>
          <w:sz w:val="28"/>
          <w:szCs w:val="28"/>
        </w:rPr>
      </w:pPr>
    </w:p>
    <w:p w14:paraId="73E6A44D" w14:textId="77777777" w:rsidR="00E031E2" w:rsidRDefault="00E031E2" w:rsidP="00E031E2">
      <w:pPr>
        <w:spacing w:after="0" w:line="240" w:lineRule="auto"/>
        <w:rPr>
          <w:rStyle w:val="TitoloCarattere"/>
          <w:rFonts w:ascii="Calibri" w:eastAsia="Calibri" w:hAnsi="Calibri"/>
          <w:b w:val="0"/>
          <w:i/>
          <w:sz w:val="28"/>
          <w:szCs w:val="28"/>
        </w:rPr>
      </w:pPr>
    </w:p>
    <w:p w14:paraId="38D88ACA" w14:textId="77777777" w:rsidR="00E031E2" w:rsidRDefault="00E031E2" w:rsidP="00E031E2">
      <w:pPr>
        <w:spacing w:after="0" w:line="240" w:lineRule="auto"/>
        <w:rPr>
          <w:rStyle w:val="TitoloCarattere"/>
          <w:rFonts w:ascii="Calibri" w:eastAsia="Calibri" w:hAnsi="Calibri"/>
          <w:b w:val="0"/>
          <w:i/>
          <w:sz w:val="28"/>
          <w:szCs w:val="28"/>
        </w:rPr>
      </w:pPr>
    </w:p>
    <w:p w14:paraId="529123CC" w14:textId="77777777" w:rsidR="00E031E2" w:rsidRDefault="00E031E2" w:rsidP="00E031E2">
      <w:pPr>
        <w:spacing w:after="0" w:line="240" w:lineRule="auto"/>
        <w:rPr>
          <w:rStyle w:val="TitoloCarattere"/>
          <w:rFonts w:ascii="Calibri" w:eastAsia="Calibri" w:hAnsi="Calibri"/>
          <w:b w:val="0"/>
          <w:i/>
          <w:sz w:val="28"/>
          <w:szCs w:val="28"/>
        </w:rPr>
      </w:pPr>
    </w:p>
    <w:p w14:paraId="04EC4736" w14:textId="77777777" w:rsidR="00E031E2" w:rsidRDefault="00E031E2" w:rsidP="00E031E2">
      <w:pPr>
        <w:spacing w:after="0" w:line="240" w:lineRule="auto"/>
        <w:rPr>
          <w:rStyle w:val="TitoloCarattere"/>
          <w:rFonts w:ascii="Calibri" w:eastAsia="Calibri" w:hAnsi="Calibri"/>
          <w:b w:val="0"/>
          <w:i/>
          <w:sz w:val="28"/>
          <w:szCs w:val="28"/>
        </w:rPr>
      </w:pPr>
    </w:p>
    <w:p w14:paraId="4D337976" w14:textId="77777777" w:rsidR="00E031E2" w:rsidRDefault="00E031E2" w:rsidP="00E031E2">
      <w:pPr>
        <w:spacing w:after="0" w:line="240" w:lineRule="auto"/>
        <w:rPr>
          <w:rStyle w:val="TitoloCarattere"/>
          <w:rFonts w:ascii="Calibri" w:eastAsia="Calibri" w:hAnsi="Calibri"/>
          <w:b w:val="0"/>
          <w:i/>
          <w:sz w:val="28"/>
          <w:szCs w:val="28"/>
        </w:rPr>
      </w:pPr>
    </w:p>
    <w:p w14:paraId="632B4F0B" w14:textId="77777777" w:rsidR="00E031E2" w:rsidRDefault="00E031E2" w:rsidP="00E031E2">
      <w:pPr>
        <w:spacing w:after="0" w:line="240" w:lineRule="auto"/>
        <w:rPr>
          <w:rStyle w:val="TitoloCarattere"/>
          <w:rFonts w:ascii="Calibri" w:eastAsia="Calibri" w:hAnsi="Calibri"/>
          <w:b w:val="0"/>
          <w:i/>
          <w:sz w:val="28"/>
          <w:szCs w:val="28"/>
        </w:rPr>
      </w:pPr>
    </w:p>
    <w:p w14:paraId="60B2A9FA" w14:textId="4D88E4F3" w:rsidR="00E031E2" w:rsidRDefault="002C58DC" w:rsidP="00E031E2">
      <w:pPr>
        <w:spacing w:after="0" w:line="240" w:lineRule="auto"/>
        <w:rPr>
          <w:rStyle w:val="TitoloCarattere"/>
          <w:rFonts w:ascii="Calibri" w:eastAsia="Calibri" w:hAnsi="Calibri"/>
          <w:b w:val="0"/>
          <w:i/>
          <w:sz w:val="28"/>
          <w:szCs w:val="28"/>
        </w:rPr>
      </w:pPr>
      <w:r>
        <w:rPr>
          <w:rFonts w:ascii="Calibri" w:eastAsia="Calibri" w:hAnsi="Calibri" w:cs="Times New Roman"/>
          <w:bCs/>
          <w:i/>
          <w:noProof/>
          <w:kern w:val="2"/>
          <w:sz w:val="28"/>
          <w:szCs w:val="28"/>
        </w:rPr>
        <w:lastRenderedPageBreak/>
        <mc:AlternateContent>
          <mc:Choice Requires="wpc">
            <w:drawing>
              <wp:anchor distT="0" distB="0" distL="114300" distR="114300" simplePos="0" relativeHeight="251658252" behindDoc="0" locked="0" layoutInCell="1" allowOverlap="1" wp14:anchorId="42F41A0F" wp14:editId="0177DAE4">
                <wp:simplePos x="0" y="0"/>
                <wp:positionH relativeFrom="column">
                  <wp:posOffset>-289560</wp:posOffset>
                </wp:positionH>
                <wp:positionV relativeFrom="paragraph">
                  <wp:posOffset>-577215</wp:posOffset>
                </wp:positionV>
                <wp:extent cx="5838825" cy="8227060"/>
                <wp:effectExtent l="0" t="0" r="0" b="2540"/>
                <wp:wrapNone/>
                <wp:docPr id="1485154342" name="Tela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2494508" name="Rectangle 5"/>
                        <wps:cNvSpPr>
                          <a:spLocks noChangeArrowheads="1"/>
                        </wps:cNvSpPr>
                        <wps:spPr bwMode="auto">
                          <a:xfrm>
                            <a:off x="38100" y="114300"/>
                            <a:ext cx="7905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A336" w14:textId="1B8BB212" w:rsidR="002C58DC" w:rsidRDefault="002C58DC">
                              <w:r>
                                <w:rPr>
                                  <w:rFonts w:ascii="Arial" w:hAnsi="Arial" w:cs="Arial"/>
                                  <w:b/>
                                  <w:bCs/>
                                  <w:color w:val="000000"/>
                                  <w:sz w:val="28"/>
                                  <w:szCs w:val="28"/>
                                  <w:lang w:val="en-US"/>
                                </w:rPr>
                                <w:t>PASSIVO</w:t>
                              </w:r>
                            </w:p>
                          </w:txbxContent>
                        </wps:txbx>
                        <wps:bodyPr rot="0" vert="horz" wrap="none" lIns="0" tIns="0" rIns="0" bIns="0" anchor="t" anchorCtr="0">
                          <a:spAutoFit/>
                        </wps:bodyPr>
                      </wps:wsp>
                      <wps:wsp>
                        <wps:cNvPr id="1495945173" name="Rectangle 6"/>
                        <wps:cNvSpPr>
                          <a:spLocks noChangeArrowheads="1"/>
                        </wps:cNvSpPr>
                        <wps:spPr bwMode="auto">
                          <a:xfrm>
                            <a:off x="38100" y="304800"/>
                            <a:ext cx="80962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794577" name="Rectangle 7"/>
                        <wps:cNvSpPr>
                          <a:spLocks noChangeArrowheads="1"/>
                        </wps:cNvSpPr>
                        <wps:spPr bwMode="auto">
                          <a:xfrm>
                            <a:off x="4552950" y="152400"/>
                            <a:ext cx="393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7BD5" w14:textId="7505DB84" w:rsidR="002C58DC" w:rsidRDefault="002C58DC">
                              <w:r>
                                <w:rPr>
                                  <w:rFonts w:ascii="Arial" w:hAnsi="Arial" w:cs="Arial"/>
                                  <w:color w:val="000000"/>
                                  <w:lang w:val="en-US"/>
                                </w:rPr>
                                <w:t xml:space="preserve"> </w:t>
                              </w:r>
                            </w:p>
                          </w:txbxContent>
                        </wps:txbx>
                        <wps:bodyPr rot="0" vert="horz" wrap="none" lIns="0" tIns="0" rIns="0" bIns="0" anchor="t" anchorCtr="0">
                          <a:spAutoFit/>
                        </wps:bodyPr>
                      </wps:wsp>
                      <wps:wsp>
                        <wps:cNvPr id="29149913" name="Rectangle 8"/>
                        <wps:cNvSpPr>
                          <a:spLocks noChangeArrowheads="1"/>
                        </wps:cNvSpPr>
                        <wps:spPr bwMode="auto">
                          <a:xfrm>
                            <a:off x="5657850" y="152400"/>
                            <a:ext cx="393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8648" w14:textId="6556E34B" w:rsidR="002C58DC" w:rsidRDefault="002C58DC">
                              <w:r>
                                <w:rPr>
                                  <w:rFonts w:ascii="Arial" w:hAnsi="Arial" w:cs="Arial"/>
                                  <w:color w:val="000000"/>
                                  <w:lang w:val="en-US"/>
                                </w:rPr>
                                <w:t xml:space="preserve"> </w:t>
                              </w:r>
                            </w:p>
                          </w:txbxContent>
                        </wps:txbx>
                        <wps:bodyPr rot="0" vert="horz" wrap="none" lIns="0" tIns="0" rIns="0" bIns="0" anchor="t" anchorCtr="0">
                          <a:spAutoFit/>
                        </wps:bodyPr>
                      </wps:wsp>
                      <wps:wsp>
                        <wps:cNvPr id="1077525073" name="Rectangle 9"/>
                        <wps:cNvSpPr>
                          <a:spLocks noChangeArrowheads="1"/>
                        </wps:cNvSpPr>
                        <wps:spPr bwMode="auto">
                          <a:xfrm>
                            <a:off x="0" y="430116"/>
                            <a:ext cx="14465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574C7" w14:textId="4690962C" w:rsidR="002C58DC" w:rsidRDefault="002C58DC">
                              <w:r>
                                <w:rPr>
                                  <w:rFonts w:ascii="Arial" w:hAnsi="Arial" w:cs="Arial"/>
                                  <w:b/>
                                  <w:bCs/>
                                  <w:color w:val="000000"/>
                                  <w:sz w:val="20"/>
                                  <w:szCs w:val="20"/>
                                  <w:lang w:val="en-US"/>
                                </w:rPr>
                                <w:t>A) PATRIMONIO NETTO</w:t>
                              </w:r>
                            </w:p>
                          </w:txbxContent>
                        </wps:txbx>
                        <wps:bodyPr rot="0" vert="horz" wrap="none" lIns="0" tIns="0" rIns="0" bIns="0" anchor="t" anchorCtr="0">
                          <a:spAutoFit/>
                        </wps:bodyPr>
                      </wps:wsp>
                      <wps:wsp>
                        <wps:cNvPr id="1967073780" name="Rectangle 10"/>
                        <wps:cNvSpPr>
                          <a:spLocks noChangeArrowheads="1"/>
                        </wps:cNvSpPr>
                        <wps:spPr bwMode="auto">
                          <a:xfrm>
                            <a:off x="4552950" y="476250"/>
                            <a:ext cx="393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295F" w14:textId="3DC6496E" w:rsidR="002C58DC" w:rsidRDefault="002C58DC">
                              <w:r>
                                <w:rPr>
                                  <w:rFonts w:ascii="Arial" w:hAnsi="Arial" w:cs="Arial"/>
                                  <w:color w:val="000000"/>
                                  <w:lang w:val="en-US"/>
                                </w:rPr>
                                <w:t xml:space="preserve"> </w:t>
                              </w:r>
                            </w:p>
                          </w:txbxContent>
                        </wps:txbx>
                        <wps:bodyPr rot="0" vert="horz" wrap="none" lIns="0" tIns="0" rIns="0" bIns="0" anchor="t" anchorCtr="0">
                          <a:spAutoFit/>
                        </wps:bodyPr>
                      </wps:wsp>
                      <wps:wsp>
                        <wps:cNvPr id="598756097" name="Rectangle 11"/>
                        <wps:cNvSpPr>
                          <a:spLocks noChangeArrowheads="1"/>
                        </wps:cNvSpPr>
                        <wps:spPr bwMode="auto">
                          <a:xfrm>
                            <a:off x="5657850" y="476250"/>
                            <a:ext cx="393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CD00B" w14:textId="6E5BBC47" w:rsidR="002C58DC" w:rsidRDefault="002C58DC">
                              <w:r>
                                <w:rPr>
                                  <w:rFonts w:ascii="Arial" w:hAnsi="Arial" w:cs="Arial"/>
                                  <w:color w:val="000000"/>
                                  <w:lang w:val="en-US"/>
                                </w:rPr>
                                <w:t xml:space="preserve"> </w:t>
                              </w:r>
                            </w:p>
                          </w:txbxContent>
                        </wps:txbx>
                        <wps:bodyPr rot="0" vert="horz" wrap="none" lIns="0" tIns="0" rIns="0" bIns="0" anchor="t" anchorCtr="0">
                          <a:spAutoFit/>
                        </wps:bodyPr>
                      </wps:wsp>
                      <wps:wsp>
                        <wps:cNvPr id="1282454692" name="Rectangle 12"/>
                        <wps:cNvSpPr>
                          <a:spLocks noChangeArrowheads="1"/>
                        </wps:cNvSpPr>
                        <wps:spPr bwMode="auto">
                          <a:xfrm>
                            <a:off x="28575" y="733425"/>
                            <a:ext cx="19424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5547" w14:textId="5070D5ED" w:rsidR="002C58DC" w:rsidRDefault="002C58DC" w:rsidP="001B1E32">
                              <w:pPr>
                                <w:ind w:left="-142"/>
                              </w:pPr>
                              <w:r>
                                <w:rPr>
                                  <w:rFonts w:ascii="Arial" w:hAnsi="Arial" w:cs="Arial"/>
                                  <w:b/>
                                  <w:bCs/>
                                  <w:color w:val="000000"/>
                                  <w:sz w:val="20"/>
                                  <w:szCs w:val="20"/>
                                  <w:lang w:val="en-US"/>
                                </w:rPr>
                                <w:t xml:space="preserve">  I - </w:t>
                              </w:r>
                              <w:proofErr w:type="spellStart"/>
                              <w:r>
                                <w:rPr>
                                  <w:rFonts w:ascii="Arial" w:hAnsi="Arial" w:cs="Arial"/>
                                  <w:b/>
                                  <w:bCs/>
                                  <w:color w:val="000000"/>
                                  <w:sz w:val="20"/>
                                  <w:szCs w:val="20"/>
                                  <w:lang w:val="en-US"/>
                                </w:rPr>
                                <w:t>Fondo</w:t>
                              </w:r>
                              <w:proofErr w:type="spellEnd"/>
                              <w:r>
                                <w:rPr>
                                  <w:rFonts w:ascii="Arial" w:hAnsi="Arial" w:cs="Arial"/>
                                  <w:b/>
                                  <w:bCs/>
                                  <w:color w:val="000000"/>
                                  <w:sz w:val="20"/>
                                  <w:szCs w:val="20"/>
                                  <w:lang w:val="en-US"/>
                                </w:rPr>
                                <w:t xml:space="preserve"> di </w:t>
                              </w:r>
                              <w:proofErr w:type="spellStart"/>
                              <w:r>
                                <w:rPr>
                                  <w:rFonts w:ascii="Arial" w:hAnsi="Arial" w:cs="Arial"/>
                                  <w:b/>
                                  <w:bCs/>
                                  <w:color w:val="000000"/>
                                  <w:sz w:val="20"/>
                                  <w:szCs w:val="20"/>
                                  <w:lang w:val="en-US"/>
                                </w:rPr>
                                <w:t>dotazione</w:t>
                              </w:r>
                              <w:proofErr w:type="spellEnd"/>
                              <w:r>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dell'Ente</w:t>
                              </w:r>
                              <w:proofErr w:type="spellEnd"/>
                            </w:p>
                          </w:txbxContent>
                        </wps:txbx>
                        <wps:bodyPr rot="0" vert="horz" wrap="none" lIns="0" tIns="0" rIns="0" bIns="0" anchor="t" anchorCtr="0">
                          <a:spAutoFit/>
                        </wps:bodyPr>
                      </wps:wsp>
                      <wps:wsp>
                        <wps:cNvPr id="316065016" name="Rectangle 13"/>
                        <wps:cNvSpPr>
                          <a:spLocks noChangeArrowheads="1"/>
                        </wps:cNvSpPr>
                        <wps:spPr bwMode="auto">
                          <a:xfrm>
                            <a:off x="4514850" y="72390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41CA" w14:textId="38E34DAF" w:rsidR="002C58DC" w:rsidRDefault="002C58DC">
                              <w:r>
                                <w:rPr>
                                  <w:rFonts w:ascii="Arial" w:hAnsi="Arial" w:cs="Arial"/>
                                  <w:color w:val="000000"/>
                                  <w:lang w:val="en-US"/>
                                </w:rPr>
                                <w:t>0</w:t>
                              </w:r>
                            </w:p>
                          </w:txbxContent>
                        </wps:txbx>
                        <wps:bodyPr rot="0" vert="horz" wrap="none" lIns="0" tIns="0" rIns="0" bIns="0" anchor="t" anchorCtr="0">
                          <a:spAutoFit/>
                        </wps:bodyPr>
                      </wps:wsp>
                      <wps:wsp>
                        <wps:cNvPr id="1047720785" name="Rectangle 14"/>
                        <wps:cNvSpPr>
                          <a:spLocks noChangeArrowheads="1"/>
                        </wps:cNvSpPr>
                        <wps:spPr bwMode="auto">
                          <a:xfrm>
                            <a:off x="5619750" y="72390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6C15A" w14:textId="1A545B90" w:rsidR="002C58DC" w:rsidRDefault="002C58DC">
                              <w:r>
                                <w:rPr>
                                  <w:rFonts w:ascii="Arial" w:hAnsi="Arial" w:cs="Arial"/>
                                  <w:color w:val="000000"/>
                                  <w:lang w:val="en-US"/>
                                </w:rPr>
                                <w:t>0</w:t>
                              </w:r>
                            </w:p>
                          </w:txbxContent>
                        </wps:txbx>
                        <wps:bodyPr rot="0" vert="horz" wrap="none" lIns="0" tIns="0" rIns="0" bIns="0" anchor="t" anchorCtr="0">
                          <a:spAutoFit/>
                        </wps:bodyPr>
                      </wps:wsp>
                      <wps:wsp>
                        <wps:cNvPr id="1130515763" name="Rectangle 15"/>
                        <wps:cNvSpPr>
                          <a:spLocks noChangeArrowheads="1"/>
                        </wps:cNvSpPr>
                        <wps:spPr bwMode="auto">
                          <a:xfrm>
                            <a:off x="28575" y="981075"/>
                            <a:ext cx="1489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2F86" w14:textId="6506A534" w:rsidR="002C58DC" w:rsidRDefault="002C58DC">
                              <w:r>
                                <w:rPr>
                                  <w:rFonts w:ascii="Arial" w:hAnsi="Arial" w:cs="Arial"/>
                                  <w:b/>
                                  <w:bCs/>
                                  <w:color w:val="000000"/>
                                  <w:sz w:val="20"/>
                                  <w:szCs w:val="20"/>
                                  <w:lang w:val="en-US"/>
                                </w:rPr>
                                <w:t xml:space="preserve"> II - </w:t>
                              </w:r>
                              <w:proofErr w:type="spellStart"/>
                              <w:r>
                                <w:rPr>
                                  <w:rFonts w:ascii="Arial" w:hAnsi="Arial" w:cs="Arial"/>
                                  <w:b/>
                                  <w:bCs/>
                                  <w:color w:val="000000"/>
                                  <w:sz w:val="20"/>
                                  <w:szCs w:val="20"/>
                                  <w:lang w:val="en-US"/>
                                </w:rPr>
                                <w:t>Patrimonio</w:t>
                              </w:r>
                              <w:proofErr w:type="spellEnd"/>
                              <w:r>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Vincolato</w:t>
                              </w:r>
                              <w:proofErr w:type="spellEnd"/>
                            </w:p>
                          </w:txbxContent>
                        </wps:txbx>
                        <wps:bodyPr rot="0" vert="horz" wrap="none" lIns="0" tIns="0" rIns="0" bIns="0" anchor="t" anchorCtr="0">
                          <a:spAutoFit/>
                        </wps:bodyPr>
                      </wps:wsp>
                      <wps:wsp>
                        <wps:cNvPr id="1948408364" name="Rectangle 16"/>
                        <wps:cNvSpPr>
                          <a:spLocks noChangeArrowheads="1"/>
                        </wps:cNvSpPr>
                        <wps:spPr bwMode="auto">
                          <a:xfrm>
                            <a:off x="4514850" y="97155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BB71" w14:textId="1F8B1912" w:rsidR="002C58DC" w:rsidRDefault="002C58DC">
                              <w:r>
                                <w:rPr>
                                  <w:rFonts w:ascii="Arial" w:hAnsi="Arial" w:cs="Arial"/>
                                  <w:color w:val="000000"/>
                                  <w:lang w:val="en-US"/>
                                </w:rPr>
                                <w:t>0</w:t>
                              </w:r>
                            </w:p>
                          </w:txbxContent>
                        </wps:txbx>
                        <wps:bodyPr rot="0" vert="horz" wrap="none" lIns="0" tIns="0" rIns="0" bIns="0" anchor="t" anchorCtr="0">
                          <a:spAutoFit/>
                        </wps:bodyPr>
                      </wps:wsp>
                      <wps:wsp>
                        <wps:cNvPr id="1311062531" name="Rectangle 17"/>
                        <wps:cNvSpPr>
                          <a:spLocks noChangeArrowheads="1"/>
                        </wps:cNvSpPr>
                        <wps:spPr bwMode="auto">
                          <a:xfrm>
                            <a:off x="5619750" y="97155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2E842" w14:textId="0A2ED02F" w:rsidR="002C58DC" w:rsidRDefault="002C58DC">
                              <w:r>
                                <w:rPr>
                                  <w:rFonts w:ascii="Arial" w:hAnsi="Arial" w:cs="Arial"/>
                                  <w:color w:val="000000"/>
                                  <w:lang w:val="en-US"/>
                                </w:rPr>
                                <w:t>0</w:t>
                              </w:r>
                            </w:p>
                          </w:txbxContent>
                        </wps:txbx>
                        <wps:bodyPr rot="0" vert="horz" wrap="none" lIns="0" tIns="0" rIns="0" bIns="0" anchor="t" anchorCtr="0">
                          <a:spAutoFit/>
                        </wps:bodyPr>
                      </wps:wsp>
                      <wps:wsp>
                        <wps:cNvPr id="1860392317" name="Rectangle 18"/>
                        <wps:cNvSpPr>
                          <a:spLocks noChangeArrowheads="1"/>
                        </wps:cNvSpPr>
                        <wps:spPr bwMode="auto">
                          <a:xfrm>
                            <a:off x="28575" y="1228725"/>
                            <a:ext cx="12636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389B5" w14:textId="71382CAC" w:rsidR="002C58DC" w:rsidRDefault="002C58DC">
                              <w:r>
                                <w:rPr>
                                  <w:rFonts w:ascii="Arial" w:hAnsi="Arial" w:cs="Arial"/>
                                  <w:b/>
                                  <w:bCs/>
                                  <w:color w:val="000000"/>
                                  <w:sz w:val="20"/>
                                  <w:szCs w:val="20"/>
                                  <w:lang w:val="en-US"/>
                                </w:rPr>
                                <w:t xml:space="preserve">III - </w:t>
                              </w:r>
                              <w:proofErr w:type="spellStart"/>
                              <w:r>
                                <w:rPr>
                                  <w:rFonts w:ascii="Arial" w:hAnsi="Arial" w:cs="Arial"/>
                                  <w:b/>
                                  <w:bCs/>
                                  <w:color w:val="000000"/>
                                  <w:sz w:val="20"/>
                                  <w:szCs w:val="20"/>
                                  <w:lang w:val="en-US"/>
                                </w:rPr>
                                <w:t>Patrimonio</w:t>
                              </w:r>
                              <w:proofErr w:type="spellEnd"/>
                              <w:r>
                                <w:rPr>
                                  <w:rFonts w:ascii="Arial" w:hAnsi="Arial" w:cs="Arial"/>
                                  <w:b/>
                                  <w:bCs/>
                                  <w:color w:val="000000"/>
                                  <w:sz w:val="20"/>
                                  <w:szCs w:val="20"/>
                                  <w:lang w:val="en-US"/>
                                </w:rPr>
                                <w:t xml:space="preserve"> libero</w:t>
                              </w:r>
                            </w:p>
                          </w:txbxContent>
                        </wps:txbx>
                        <wps:bodyPr rot="0" vert="horz" wrap="none" lIns="0" tIns="0" rIns="0" bIns="0" anchor="t" anchorCtr="0">
                          <a:spAutoFit/>
                        </wps:bodyPr>
                      </wps:wsp>
                      <wps:wsp>
                        <wps:cNvPr id="1591218426" name="Rectangle 19"/>
                        <wps:cNvSpPr>
                          <a:spLocks noChangeArrowheads="1"/>
                        </wps:cNvSpPr>
                        <wps:spPr bwMode="auto">
                          <a:xfrm>
                            <a:off x="28575" y="1476375"/>
                            <a:ext cx="22028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3EA2" w14:textId="0BFB94F8" w:rsidR="002C58DC" w:rsidRDefault="002C58DC">
                              <w:r w:rsidRPr="002C58DC">
                                <w:rPr>
                                  <w:rFonts w:ascii="Arial" w:hAnsi="Arial" w:cs="Arial"/>
                                  <w:color w:val="000000"/>
                                  <w:sz w:val="20"/>
                                  <w:szCs w:val="20"/>
                                </w:rPr>
                                <w:t xml:space="preserve">     - Riserve di utili o avanzi di gestione</w:t>
                              </w:r>
                            </w:p>
                          </w:txbxContent>
                        </wps:txbx>
                        <wps:bodyPr rot="0" vert="horz" wrap="none" lIns="0" tIns="0" rIns="0" bIns="0" anchor="t" anchorCtr="0">
                          <a:spAutoFit/>
                        </wps:bodyPr>
                      </wps:wsp>
                      <wps:wsp>
                        <wps:cNvPr id="255358938" name="Rectangle 20"/>
                        <wps:cNvSpPr>
                          <a:spLocks noChangeArrowheads="1"/>
                        </wps:cNvSpPr>
                        <wps:spPr bwMode="auto">
                          <a:xfrm>
                            <a:off x="4095750" y="1466850"/>
                            <a:ext cx="5054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A2B9" w14:textId="09165EAD" w:rsidR="002C58DC" w:rsidRDefault="002C58DC">
                              <w:r>
                                <w:rPr>
                                  <w:rFonts w:ascii="Arial" w:hAnsi="Arial" w:cs="Arial"/>
                                  <w:color w:val="000000"/>
                                  <w:lang w:val="en-US"/>
                                </w:rPr>
                                <w:t>696.145</w:t>
                              </w:r>
                            </w:p>
                          </w:txbxContent>
                        </wps:txbx>
                        <wps:bodyPr rot="0" vert="horz" wrap="none" lIns="0" tIns="0" rIns="0" bIns="0" anchor="t" anchorCtr="0">
                          <a:spAutoFit/>
                        </wps:bodyPr>
                      </wps:wsp>
                      <wps:wsp>
                        <wps:cNvPr id="38889191" name="Rectangle 21"/>
                        <wps:cNvSpPr>
                          <a:spLocks noChangeArrowheads="1"/>
                        </wps:cNvSpPr>
                        <wps:spPr bwMode="auto">
                          <a:xfrm>
                            <a:off x="5200650" y="1466850"/>
                            <a:ext cx="5054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7786F" w14:textId="0336B04E" w:rsidR="002C58DC" w:rsidRDefault="002C58DC">
                              <w:r>
                                <w:rPr>
                                  <w:rFonts w:ascii="Arial" w:hAnsi="Arial" w:cs="Arial"/>
                                  <w:color w:val="000000"/>
                                  <w:lang w:val="en-US"/>
                                </w:rPr>
                                <w:t>690.985</w:t>
                              </w:r>
                            </w:p>
                          </w:txbxContent>
                        </wps:txbx>
                        <wps:bodyPr rot="0" vert="horz" wrap="none" lIns="0" tIns="0" rIns="0" bIns="0" anchor="t" anchorCtr="0">
                          <a:spAutoFit/>
                        </wps:bodyPr>
                      </wps:wsp>
                      <wps:wsp>
                        <wps:cNvPr id="1773819617" name="Rectangle 22"/>
                        <wps:cNvSpPr>
                          <a:spLocks noChangeArrowheads="1"/>
                        </wps:cNvSpPr>
                        <wps:spPr bwMode="auto">
                          <a:xfrm>
                            <a:off x="28575" y="1724025"/>
                            <a:ext cx="20701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3139E" w14:textId="69D9709B" w:rsidR="002C58DC" w:rsidRDefault="002C58DC">
                              <w:r>
                                <w:rPr>
                                  <w:rFonts w:ascii="Arial" w:hAnsi="Arial" w:cs="Arial"/>
                                  <w:b/>
                                  <w:bCs/>
                                  <w:color w:val="000000"/>
                                  <w:sz w:val="20"/>
                                  <w:szCs w:val="20"/>
                                  <w:lang w:val="en-US"/>
                                </w:rPr>
                                <w:t xml:space="preserve"> IV - </w:t>
                              </w:r>
                              <w:proofErr w:type="spellStart"/>
                              <w:r>
                                <w:rPr>
                                  <w:rFonts w:ascii="Arial" w:hAnsi="Arial" w:cs="Arial"/>
                                  <w:b/>
                                  <w:bCs/>
                                  <w:color w:val="000000"/>
                                  <w:sz w:val="20"/>
                                  <w:szCs w:val="20"/>
                                  <w:lang w:val="en-US"/>
                                </w:rPr>
                                <w:t>Avanzo</w:t>
                              </w:r>
                              <w:proofErr w:type="spellEnd"/>
                              <w:r>
                                <w:rPr>
                                  <w:rFonts w:ascii="Arial" w:hAnsi="Arial" w:cs="Arial"/>
                                  <w:b/>
                                  <w:bCs/>
                                  <w:color w:val="000000"/>
                                  <w:sz w:val="20"/>
                                  <w:szCs w:val="20"/>
                                  <w:lang w:val="en-US"/>
                                </w:rPr>
                                <w:t>/</w:t>
                              </w:r>
                              <w:proofErr w:type="spellStart"/>
                              <w:r>
                                <w:rPr>
                                  <w:rFonts w:ascii="Arial" w:hAnsi="Arial" w:cs="Arial"/>
                                  <w:b/>
                                  <w:bCs/>
                                  <w:color w:val="000000"/>
                                  <w:sz w:val="20"/>
                                  <w:szCs w:val="20"/>
                                  <w:lang w:val="en-US"/>
                                </w:rPr>
                                <w:t>Disavanzo</w:t>
                              </w:r>
                              <w:proofErr w:type="spellEnd"/>
                              <w:r>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d'esercizio</w:t>
                              </w:r>
                              <w:proofErr w:type="spellEnd"/>
                            </w:p>
                          </w:txbxContent>
                        </wps:txbx>
                        <wps:bodyPr rot="0" vert="horz" wrap="none" lIns="0" tIns="0" rIns="0" bIns="0" anchor="t" anchorCtr="0">
                          <a:spAutoFit/>
                        </wps:bodyPr>
                      </wps:wsp>
                      <wps:wsp>
                        <wps:cNvPr id="714763057" name="Rectangle 23"/>
                        <wps:cNvSpPr>
                          <a:spLocks noChangeArrowheads="1"/>
                        </wps:cNvSpPr>
                        <wps:spPr bwMode="auto">
                          <a:xfrm>
                            <a:off x="4171950" y="171450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AC93" w14:textId="76920062" w:rsidR="002C58DC" w:rsidRDefault="002C58DC">
                              <w:r>
                                <w:rPr>
                                  <w:rFonts w:ascii="Arial" w:hAnsi="Arial" w:cs="Arial"/>
                                  <w:b/>
                                  <w:bCs/>
                                  <w:color w:val="000000"/>
                                  <w:lang w:val="en-US"/>
                                </w:rPr>
                                <w:t>21.775</w:t>
                              </w:r>
                            </w:p>
                          </w:txbxContent>
                        </wps:txbx>
                        <wps:bodyPr rot="0" vert="horz" wrap="none" lIns="0" tIns="0" rIns="0" bIns="0" anchor="t" anchorCtr="0">
                          <a:spAutoFit/>
                        </wps:bodyPr>
                      </wps:wsp>
                      <wps:wsp>
                        <wps:cNvPr id="1199308340" name="Rectangle 24"/>
                        <wps:cNvSpPr>
                          <a:spLocks noChangeArrowheads="1"/>
                        </wps:cNvSpPr>
                        <wps:spPr bwMode="auto">
                          <a:xfrm>
                            <a:off x="5314950" y="1714500"/>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9CFF" w14:textId="28AF0A69" w:rsidR="002C58DC" w:rsidRDefault="002C58DC">
                              <w:r>
                                <w:rPr>
                                  <w:rFonts w:ascii="Arial" w:hAnsi="Arial" w:cs="Arial"/>
                                  <w:b/>
                                  <w:bCs/>
                                  <w:color w:val="000000"/>
                                  <w:lang w:val="en-US"/>
                                </w:rPr>
                                <w:t>5.160</w:t>
                              </w:r>
                            </w:p>
                          </w:txbxContent>
                        </wps:txbx>
                        <wps:bodyPr rot="0" vert="horz" wrap="none" lIns="0" tIns="0" rIns="0" bIns="0" anchor="t" anchorCtr="0">
                          <a:spAutoFit/>
                        </wps:bodyPr>
                      </wps:wsp>
                      <wps:wsp>
                        <wps:cNvPr id="1011018840" name="Rectangle 25"/>
                        <wps:cNvSpPr>
                          <a:spLocks noChangeArrowheads="1"/>
                        </wps:cNvSpPr>
                        <wps:spPr bwMode="auto">
                          <a:xfrm>
                            <a:off x="28575" y="1971675"/>
                            <a:ext cx="16579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62AF" w14:textId="1BF6E0EA" w:rsidR="002C58DC" w:rsidRDefault="002C58DC">
                              <w:proofErr w:type="spellStart"/>
                              <w:r>
                                <w:rPr>
                                  <w:rFonts w:ascii="Arial" w:hAnsi="Arial" w:cs="Arial"/>
                                  <w:b/>
                                  <w:bCs/>
                                  <w:color w:val="000000"/>
                                  <w:sz w:val="20"/>
                                  <w:szCs w:val="20"/>
                                  <w:lang w:val="en-US"/>
                                </w:rPr>
                                <w:t>Totale</w:t>
                              </w:r>
                              <w:proofErr w:type="spellEnd"/>
                              <w:r>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patrimonio</w:t>
                              </w:r>
                              <w:proofErr w:type="spellEnd"/>
                              <w:r>
                                <w:rPr>
                                  <w:rFonts w:ascii="Arial" w:hAnsi="Arial" w:cs="Arial"/>
                                  <w:b/>
                                  <w:bCs/>
                                  <w:color w:val="000000"/>
                                  <w:sz w:val="20"/>
                                  <w:szCs w:val="20"/>
                                  <w:lang w:val="en-US"/>
                                </w:rPr>
                                <w:t xml:space="preserve"> </w:t>
                              </w:r>
                              <w:proofErr w:type="spellStart"/>
                              <w:proofErr w:type="gramStart"/>
                              <w:r>
                                <w:rPr>
                                  <w:rFonts w:ascii="Arial" w:hAnsi="Arial" w:cs="Arial"/>
                                  <w:b/>
                                  <w:bCs/>
                                  <w:color w:val="000000"/>
                                  <w:sz w:val="20"/>
                                  <w:szCs w:val="20"/>
                                  <w:lang w:val="en-US"/>
                                </w:rPr>
                                <w:t>netto</w:t>
                              </w:r>
                              <w:proofErr w:type="spellEnd"/>
                              <w:r>
                                <w:rPr>
                                  <w:rFonts w:ascii="Arial" w:hAnsi="Arial" w:cs="Arial"/>
                                  <w:b/>
                                  <w:bCs/>
                                  <w:color w:val="000000"/>
                                  <w:sz w:val="20"/>
                                  <w:szCs w:val="20"/>
                                  <w:lang w:val="en-US"/>
                                </w:rPr>
                                <w:t xml:space="preserve">  (</w:t>
                              </w:r>
                              <w:proofErr w:type="gramEnd"/>
                              <w:r>
                                <w:rPr>
                                  <w:rFonts w:ascii="Arial" w:hAnsi="Arial" w:cs="Arial"/>
                                  <w:b/>
                                  <w:bCs/>
                                  <w:color w:val="000000"/>
                                  <w:sz w:val="20"/>
                                  <w:szCs w:val="20"/>
                                  <w:lang w:val="en-US"/>
                                </w:rPr>
                                <w:t>A)</w:t>
                              </w:r>
                            </w:p>
                          </w:txbxContent>
                        </wps:txbx>
                        <wps:bodyPr rot="0" vert="horz" wrap="none" lIns="0" tIns="0" rIns="0" bIns="0" anchor="t" anchorCtr="0">
                          <a:spAutoFit/>
                        </wps:bodyPr>
                      </wps:wsp>
                      <wps:wsp>
                        <wps:cNvPr id="1522802215" name="Rectangle 26"/>
                        <wps:cNvSpPr>
                          <a:spLocks noChangeArrowheads="1"/>
                        </wps:cNvSpPr>
                        <wps:spPr bwMode="auto">
                          <a:xfrm>
                            <a:off x="4095750" y="1962150"/>
                            <a:ext cx="5054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93B7" w14:textId="73A88141" w:rsidR="002C58DC" w:rsidRDefault="002C58DC">
                              <w:r>
                                <w:rPr>
                                  <w:rFonts w:ascii="Arial" w:hAnsi="Arial" w:cs="Arial"/>
                                  <w:b/>
                                  <w:bCs/>
                                  <w:color w:val="000000"/>
                                  <w:lang w:val="en-US"/>
                                </w:rPr>
                                <w:t>717.920</w:t>
                              </w:r>
                            </w:p>
                          </w:txbxContent>
                        </wps:txbx>
                        <wps:bodyPr rot="0" vert="horz" wrap="none" lIns="0" tIns="0" rIns="0" bIns="0" anchor="t" anchorCtr="0">
                          <a:spAutoFit/>
                        </wps:bodyPr>
                      </wps:wsp>
                      <wps:wsp>
                        <wps:cNvPr id="272471773" name="Rectangle 27"/>
                        <wps:cNvSpPr>
                          <a:spLocks noChangeArrowheads="1"/>
                        </wps:cNvSpPr>
                        <wps:spPr bwMode="auto">
                          <a:xfrm>
                            <a:off x="5200650" y="1962150"/>
                            <a:ext cx="5054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D0750" w14:textId="017DD7EB" w:rsidR="002C58DC" w:rsidRDefault="002C58DC">
                              <w:r>
                                <w:rPr>
                                  <w:rFonts w:ascii="Arial" w:hAnsi="Arial" w:cs="Arial"/>
                                  <w:b/>
                                  <w:bCs/>
                                  <w:color w:val="000000"/>
                                  <w:lang w:val="en-US"/>
                                </w:rPr>
                                <w:t>696.145</w:t>
                              </w:r>
                            </w:p>
                          </w:txbxContent>
                        </wps:txbx>
                        <wps:bodyPr rot="0" vert="horz" wrap="none" lIns="0" tIns="0" rIns="0" bIns="0" anchor="t" anchorCtr="0">
                          <a:spAutoFit/>
                        </wps:bodyPr>
                      </wps:wsp>
                      <wps:wsp>
                        <wps:cNvPr id="199699888" name="Rectangle 28"/>
                        <wps:cNvSpPr>
                          <a:spLocks noChangeArrowheads="1"/>
                        </wps:cNvSpPr>
                        <wps:spPr bwMode="auto">
                          <a:xfrm>
                            <a:off x="28575" y="2219325"/>
                            <a:ext cx="1884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5C9C" w14:textId="4AABE97A" w:rsidR="002C58DC" w:rsidRDefault="002C58DC">
                              <w:r w:rsidRPr="002C58DC">
                                <w:rPr>
                                  <w:rFonts w:ascii="Arial" w:hAnsi="Arial" w:cs="Arial"/>
                                  <w:b/>
                                  <w:bCs/>
                                  <w:color w:val="000000"/>
                                  <w:sz w:val="20"/>
                                  <w:szCs w:val="20"/>
                                </w:rPr>
                                <w:t>B) FONDI PER RISCHI E ONERI</w:t>
                              </w:r>
                            </w:p>
                          </w:txbxContent>
                        </wps:txbx>
                        <wps:bodyPr rot="0" vert="horz" wrap="none" lIns="0" tIns="0" rIns="0" bIns="0" anchor="t" anchorCtr="0">
                          <a:spAutoFit/>
                        </wps:bodyPr>
                      </wps:wsp>
                      <wps:wsp>
                        <wps:cNvPr id="1645003840" name="Rectangle 29"/>
                        <wps:cNvSpPr>
                          <a:spLocks noChangeArrowheads="1"/>
                        </wps:cNvSpPr>
                        <wps:spPr bwMode="auto">
                          <a:xfrm>
                            <a:off x="4514850" y="220980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E539" w14:textId="42250372" w:rsidR="002C58DC" w:rsidRDefault="002C58DC">
                              <w:r>
                                <w:rPr>
                                  <w:rFonts w:ascii="Arial" w:hAnsi="Arial" w:cs="Arial"/>
                                  <w:b/>
                                  <w:bCs/>
                                  <w:color w:val="000000"/>
                                  <w:lang w:val="en-US"/>
                                </w:rPr>
                                <w:t>0</w:t>
                              </w:r>
                            </w:p>
                          </w:txbxContent>
                        </wps:txbx>
                        <wps:bodyPr rot="0" vert="horz" wrap="none" lIns="0" tIns="0" rIns="0" bIns="0" anchor="t" anchorCtr="0">
                          <a:spAutoFit/>
                        </wps:bodyPr>
                      </wps:wsp>
                      <wps:wsp>
                        <wps:cNvPr id="2023167572" name="Rectangle 30"/>
                        <wps:cNvSpPr>
                          <a:spLocks noChangeArrowheads="1"/>
                        </wps:cNvSpPr>
                        <wps:spPr bwMode="auto">
                          <a:xfrm>
                            <a:off x="5619750" y="220980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859C" w14:textId="28FD95EA" w:rsidR="002C58DC" w:rsidRDefault="002C58DC">
                              <w:r>
                                <w:rPr>
                                  <w:rFonts w:ascii="Arial" w:hAnsi="Arial" w:cs="Arial"/>
                                  <w:b/>
                                  <w:bCs/>
                                  <w:color w:val="000000"/>
                                  <w:lang w:val="en-US"/>
                                </w:rPr>
                                <w:t>0</w:t>
                              </w:r>
                            </w:p>
                          </w:txbxContent>
                        </wps:txbx>
                        <wps:bodyPr rot="0" vert="horz" wrap="none" lIns="0" tIns="0" rIns="0" bIns="0" anchor="t" anchorCtr="0">
                          <a:spAutoFit/>
                        </wps:bodyPr>
                      </wps:wsp>
                      <wps:wsp>
                        <wps:cNvPr id="888789633" name="Rectangle 31"/>
                        <wps:cNvSpPr>
                          <a:spLocks noChangeArrowheads="1"/>
                        </wps:cNvSpPr>
                        <wps:spPr bwMode="auto">
                          <a:xfrm>
                            <a:off x="28575" y="2466975"/>
                            <a:ext cx="2060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98E39" w14:textId="7590590A" w:rsidR="002C58DC" w:rsidRDefault="002C58DC">
                              <w:r>
                                <w:rPr>
                                  <w:rFonts w:ascii="Arial" w:hAnsi="Arial" w:cs="Arial"/>
                                  <w:b/>
                                  <w:bCs/>
                                  <w:color w:val="000000"/>
                                  <w:sz w:val="20"/>
                                  <w:szCs w:val="20"/>
                                  <w:lang w:val="en-US"/>
                                </w:rPr>
                                <w:t>C) TRATTAMENTO FINE RAPP.TO</w:t>
                              </w:r>
                            </w:p>
                          </w:txbxContent>
                        </wps:txbx>
                        <wps:bodyPr rot="0" vert="horz" wrap="none" lIns="0" tIns="0" rIns="0" bIns="0" anchor="t" anchorCtr="0">
                          <a:spAutoFit/>
                        </wps:bodyPr>
                      </wps:wsp>
                      <wps:wsp>
                        <wps:cNvPr id="600754524" name="Rectangle 32"/>
                        <wps:cNvSpPr>
                          <a:spLocks noChangeArrowheads="1"/>
                        </wps:cNvSpPr>
                        <wps:spPr bwMode="auto">
                          <a:xfrm>
                            <a:off x="5657850" y="2457450"/>
                            <a:ext cx="393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6DD93" w14:textId="50888DD6" w:rsidR="002C58DC" w:rsidRDefault="002C58DC">
                              <w:r>
                                <w:rPr>
                                  <w:rFonts w:ascii="Arial" w:hAnsi="Arial" w:cs="Arial"/>
                                  <w:color w:val="000000"/>
                                  <w:lang w:val="en-US"/>
                                </w:rPr>
                                <w:t xml:space="preserve"> </w:t>
                              </w:r>
                            </w:p>
                          </w:txbxContent>
                        </wps:txbx>
                        <wps:bodyPr rot="0" vert="horz" wrap="none" lIns="0" tIns="0" rIns="0" bIns="0" anchor="t" anchorCtr="0">
                          <a:spAutoFit/>
                        </wps:bodyPr>
                      </wps:wsp>
                      <wps:wsp>
                        <wps:cNvPr id="1766760060" name="Rectangle 33"/>
                        <wps:cNvSpPr>
                          <a:spLocks noChangeArrowheads="1"/>
                        </wps:cNvSpPr>
                        <wps:spPr bwMode="auto">
                          <a:xfrm>
                            <a:off x="28575" y="2714625"/>
                            <a:ext cx="17005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1BDA" w14:textId="51D96168" w:rsidR="002C58DC" w:rsidRDefault="002C58DC">
                              <w:r>
                                <w:rPr>
                                  <w:rFonts w:ascii="Arial" w:hAnsi="Arial" w:cs="Arial"/>
                                  <w:b/>
                                  <w:bCs/>
                                  <w:color w:val="000000"/>
                                  <w:sz w:val="20"/>
                                  <w:szCs w:val="20"/>
                                  <w:lang w:val="en-US"/>
                                </w:rPr>
                                <w:t xml:space="preserve">     LAVORO SUBORDINATO</w:t>
                              </w:r>
                            </w:p>
                          </w:txbxContent>
                        </wps:txbx>
                        <wps:bodyPr rot="0" vert="horz" wrap="none" lIns="0" tIns="0" rIns="0" bIns="0" anchor="t" anchorCtr="0">
                          <a:spAutoFit/>
                        </wps:bodyPr>
                      </wps:wsp>
                      <wps:wsp>
                        <wps:cNvPr id="96345897" name="Rectangle 34"/>
                        <wps:cNvSpPr>
                          <a:spLocks noChangeArrowheads="1"/>
                        </wps:cNvSpPr>
                        <wps:spPr bwMode="auto">
                          <a:xfrm>
                            <a:off x="4171950" y="270510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BDAD6" w14:textId="1E8655E3" w:rsidR="002C58DC" w:rsidRDefault="002C58DC">
                              <w:r>
                                <w:rPr>
                                  <w:rFonts w:ascii="Arial" w:hAnsi="Arial" w:cs="Arial"/>
                                  <w:b/>
                                  <w:bCs/>
                                  <w:color w:val="000000"/>
                                  <w:lang w:val="en-US"/>
                                </w:rPr>
                                <w:t>47.621</w:t>
                              </w:r>
                            </w:p>
                          </w:txbxContent>
                        </wps:txbx>
                        <wps:bodyPr rot="0" vert="horz" wrap="none" lIns="0" tIns="0" rIns="0" bIns="0" anchor="t" anchorCtr="0">
                          <a:spAutoFit/>
                        </wps:bodyPr>
                      </wps:wsp>
                      <wps:wsp>
                        <wps:cNvPr id="72112714" name="Rectangle 35"/>
                        <wps:cNvSpPr>
                          <a:spLocks noChangeArrowheads="1"/>
                        </wps:cNvSpPr>
                        <wps:spPr bwMode="auto">
                          <a:xfrm>
                            <a:off x="5276850" y="270510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B8C1" w14:textId="7DA071FA" w:rsidR="002C58DC" w:rsidRDefault="002C58DC">
                              <w:r>
                                <w:rPr>
                                  <w:rFonts w:ascii="Arial" w:hAnsi="Arial" w:cs="Arial"/>
                                  <w:b/>
                                  <w:bCs/>
                                  <w:color w:val="000000"/>
                                  <w:lang w:val="en-US"/>
                                </w:rPr>
                                <w:t>48.968</w:t>
                              </w:r>
                            </w:p>
                          </w:txbxContent>
                        </wps:txbx>
                        <wps:bodyPr rot="0" vert="horz" wrap="none" lIns="0" tIns="0" rIns="0" bIns="0" anchor="t" anchorCtr="0">
                          <a:spAutoFit/>
                        </wps:bodyPr>
                      </wps:wsp>
                      <wps:wsp>
                        <wps:cNvPr id="1194951074" name="Rectangle 36"/>
                        <wps:cNvSpPr>
                          <a:spLocks noChangeArrowheads="1"/>
                        </wps:cNvSpPr>
                        <wps:spPr bwMode="auto">
                          <a:xfrm>
                            <a:off x="28575" y="3038475"/>
                            <a:ext cx="586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AA8BE" w14:textId="725B4D67" w:rsidR="002C58DC" w:rsidRDefault="002C58DC">
                              <w:r>
                                <w:rPr>
                                  <w:rFonts w:ascii="Arial" w:hAnsi="Arial" w:cs="Arial"/>
                                  <w:b/>
                                  <w:bCs/>
                                  <w:color w:val="000000"/>
                                  <w:sz w:val="20"/>
                                  <w:szCs w:val="20"/>
                                  <w:lang w:val="en-US"/>
                                </w:rPr>
                                <w:t>D) DEBITI</w:t>
                              </w:r>
                            </w:p>
                          </w:txbxContent>
                        </wps:txbx>
                        <wps:bodyPr rot="0" vert="horz" wrap="none" lIns="0" tIns="0" rIns="0" bIns="0" anchor="t" anchorCtr="0">
                          <a:spAutoFit/>
                        </wps:bodyPr>
                      </wps:wsp>
                      <wps:wsp>
                        <wps:cNvPr id="422329388" name="Rectangle 37"/>
                        <wps:cNvSpPr>
                          <a:spLocks noChangeArrowheads="1"/>
                        </wps:cNvSpPr>
                        <wps:spPr bwMode="auto">
                          <a:xfrm>
                            <a:off x="5657850" y="3028950"/>
                            <a:ext cx="3937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58F5" w14:textId="6086F69A" w:rsidR="002C58DC" w:rsidRDefault="002C58DC">
                              <w:r>
                                <w:rPr>
                                  <w:rFonts w:ascii="Arial" w:hAnsi="Arial" w:cs="Arial"/>
                                  <w:color w:val="000000"/>
                                  <w:lang w:val="en-US"/>
                                </w:rPr>
                                <w:t xml:space="preserve"> </w:t>
                              </w:r>
                            </w:p>
                          </w:txbxContent>
                        </wps:txbx>
                        <wps:bodyPr rot="0" vert="horz" wrap="none" lIns="0" tIns="0" rIns="0" bIns="0" anchor="t" anchorCtr="0">
                          <a:spAutoFit/>
                        </wps:bodyPr>
                      </wps:wsp>
                      <wps:wsp>
                        <wps:cNvPr id="1175269154" name="Rectangle 38"/>
                        <wps:cNvSpPr>
                          <a:spLocks noChangeArrowheads="1"/>
                        </wps:cNvSpPr>
                        <wps:spPr bwMode="auto">
                          <a:xfrm>
                            <a:off x="28575" y="3257550"/>
                            <a:ext cx="3556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96B0" w14:textId="5D14E606" w:rsidR="002C58DC" w:rsidRDefault="002C58DC">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166881481" name="Rectangle 39"/>
                        <wps:cNvSpPr>
                          <a:spLocks noChangeArrowheads="1"/>
                        </wps:cNvSpPr>
                        <wps:spPr bwMode="auto">
                          <a:xfrm>
                            <a:off x="104775" y="3257550"/>
                            <a:ext cx="14541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A1FE" w14:textId="14EA65D2" w:rsidR="002C58DC" w:rsidRDefault="002C58DC">
                              <w:r>
                                <w:rPr>
                                  <w:rFonts w:ascii="Arial" w:hAnsi="Arial" w:cs="Arial"/>
                                  <w:color w:val="000000"/>
                                  <w:sz w:val="20"/>
                                  <w:szCs w:val="20"/>
                                  <w:lang w:val="en-US"/>
                                </w:rPr>
                                <w:t xml:space="preserve"> 1) </w:t>
                              </w:r>
                              <w:proofErr w:type="gramStart"/>
                              <w:r>
                                <w:rPr>
                                  <w:rFonts w:ascii="Arial" w:hAnsi="Arial" w:cs="Arial"/>
                                  <w:color w:val="000000"/>
                                  <w:sz w:val="20"/>
                                  <w:szCs w:val="20"/>
                                  <w:lang w:val="en-US"/>
                                </w:rPr>
                                <w:t xml:space="preserve">-  </w:t>
                              </w:r>
                              <w:proofErr w:type="spellStart"/>
                              <w:r>
                                <w:rPr>
                                  <w:rFonts w:ascii="Arial" w:hAnsi="Arial" w:cs="Arial"/>
                                  <w:color w:val="000000"/>
                                  <w:sz w:val="20"/>
                                  <w:szCs w:val="20"/>
                                  <w:lang w:val="en-US"/>
                                </w:rPr>
                                <w:t>Debiti</w:t>
                              </w:r>
                              <w:proofErr w:type="spellEnd"/>
                              <w:proofErr w:type="gramEnd"/>
                              <w:r>
                                <w:rPr>
                                  <w:rFonts w:ascii="Arial" w:hAnsi="Arial" w:cs="Arial"/>
                                  <w:color w:val="000000"/>
                                  <w:sz w:val="20"/>
                                  <w:szCs w:val="20"/>
                                  <w:lang w:val="en-US"/>
                                </w:rPr>
                                <w:t xml:space="preserve"> Verso </w:t>
                              </w:r>
                              <w:proofErr w:type="spellStart"/>
                              <w:r>
                                <w:rPr>
                                  <w:rFonts w:ascii="Arial" w:hAnsi="Arial" w:cs="Arial"/>
                                  <w:color w:val="000000"/>
                                  <w:sz w:val="20"/>
                                  <w:szCs w:val="20"/>
                                  <w:lang w:val="en-US"/>
                                </w:rPr>
                                <w:t>Banche</w:t>
                              </w:r>
                              <w:proofErr w:type="spellEnd"/>
                              <w:r>
                                <w:rPr>
                                  <w:rFonts w:ascii="Arial" w:hAnsi="Arial" w:cs="Arial"/>
                                  <w:color w:val="000000"/>
                                  <w:sz w:val="20"/>
                                  <w:szCs w:val="20"/>
                                  <w:lang w:val="en-US"/>
                                </w:rPr>
                                <w:t xml:space="preserve"> </w:t>
                              </w:r>
                            </w:p>
                          </w:txbxContent>
                        </wps:txbx>
                        <wps:bodyPr rot="0" vert="horz" wrap="none" lIns="0" tIns="0" rIns="0" bIns="0" anchor="t" anchorCtr="0">
                          <a:spAutoFit/>
                        </wps:bodyPr>
                      </wps:wsp>
                      <wps:wsp>
                        <wps:cNvPr id="921840750" name="Rectangle 40"/>
                        <wps:cNvSpPr>
                          <a:spLocks noChangeArrowheads="1"/>
                        </wps:cNvSpPr>
                        <wps:spPr bwMode="auto">
                          <a:xfrm>
                            <a:off x="28575" y="3486150"/>
                            <a:ext cx="183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8E54A" w14:textId="184B3A62" w:rsidR="002C58DC" w:rsidRDefault="002C58DC">
                              <w:r>
                                <w:rPr>
                                  <w:rFonts w:ascii="Arial" w:hAnsi="Arial" w:cs="Arial"/>
                                  <w:b/>
                                  <w:bCs/>
                                  <w:color w:val="000000"/>
                                  <w:sz w:val="20"/>
                                  <w:szCs w:val="20"/>
                                  <w:lang w:val="en-US"/>
                                </w:rPr>
                                <w:t xml:space="preserve">    - </w:t>
                              </w:r>
                            </w:p>
                          </w:txbxContent>
                        </wps:txbx>
                        <wps:bodyPr rot="0" vert="horz" wrap="none" lIns="0" tIns="0" rIns="0" bIns="0" anchor="t" anchorCtr="0">
                          <a:spAutoFit/>
                        </wps:bodyPr>
                      </wps:wsp>
                      <wps:wsp>
                        <wps:cNvPr id="1871881836" name="Rectangle 41"/>
                        <wps:cNvSpPr>
                          <a:spLocks noChangeArrowheads="1"/>
                        </wps:cNvSpPr>
                        <wps:spPr bwMode="auto">
                          <a:xfrm>
                            <a:off x="257175" y="3486150"/>
                            <a:ext cx="10731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6D64" w14:textId="10B33A06" w:rsidR="002C58DC" w:rsidRDefault="002C58DC">
                              <w:r>
                                <w:rPr>
                                  <w:rFonts w:ascii="Arial" w:hAnsi="Arial" w:cs="Arial"/>
                                  <w:color w:val="000000"/>
                                  <w:sz w:val="20"/>
                                  <w:szCs w:val="20"/>
                                  <w:lang w:val="en-US"/>
                                </w:rPr>
                                <w:t xml:space="preserve">MPS </w:t>
                              </w:r>
                              <w:proofErr w:type="spellStart"/>
                              <w:r>
                                <w:rPr>
                                  <w:rFonts w:ascii="Arial" w:hAnsi="Arial" w:cs="Arial"/>
                                  <w:color w:val="000000"/>
                                  <w:sz w:val="20"/>
                                  <w:szCs w:val="20"/>
                                  <w:lang w:val="en-US"/>
                                </w:rPr>
                                <w:t>mutuo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ipotec</w:t>
                              </w:r>
                              <w:proofErr w:type="spellEnd"/>
                              <w:r>
                                <w:rPr>
                                  <w:rFonts w:ascii="Arial" w:hAnsi="Arial" w:cs="Arial"/>
                                  <w:color w:val="000000"/>
                                  <w:sz w:val="20"/>
                                  <w:szCs w:val="20"/>
                                  <w:lang w:val="en-US"/>
                                </w:rPr>
                                <w:t>.</w:t>
                              </w:r>
                            </w:p>
                          </w:txbxContent>
                        </wps:txbx>
                        <wps:bodyPr rot="0" vert="horz" wrap="none" lIns="0" tIns="0" rIns="0" bIns="0" anchor="t" anchorCtr="0">
                          <a:spAutoFit/>
                        </wps:bodyPr>
                      </wps:wsp>
                      <wps:wsp>
                        <wps:cNvPr id="1153054576" name="Rectangle 42"/>
                        <wps:cNvSpPr>
                          <a:spLocks noChangeArrowheads="1"/>
                        </wps:cNvSpPr>
                        <wps:spPr bwMode="auto">
                          <a:xfrm>
                            <a:off x="1323975" y="3486150"/>
                            <a:ext cx="42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8E6E" w14:textId="64A3F4CF" w:rsidR="002C58DC" w:rsidRDefault="002C58DC">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528585128" name="Rectangle 43"/>
                        <wps:cNvSpPr>
                          <a:spLocks noChangeArrowheads="1"/>
                        </wps:cNvSpPr>
                        <wps:spPr bwMode="auto">
                          <a:xfrm>
                            <a:off x="1400175" y="3486150"/>
                            <a:ext cx="459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2F36A" w14:textId="23BA28AD" w:rsidR="002C58DC" w:rsidRDefault="002C58DC">
                              <w:proofErr w:type="spellStart"/>
                              <w:r>
                                <w:rPr>
                                  <w:rFonts w:ascii="Arial" w:hAnsi="Arial" w:cs="Arial"/>
                                  <w:color w:val="000000"/>
                                  <w:sz w:val="20"/>
                                  <w:szCs w:val="20"/>
                                  <w:lang w:val="en-US"/>
                                </w:rPr>
                                <w:t>esigibile</w:t>
                              </w:r>
                              <w:proofErr w:type="spellEnd"/>
                            </w:p>
                          </w:txbxContent>
                        </wps:txbx>
                        <wps:bodyPr rot="0" vert="horz" wrap="none" lIns="0" tIns="0" rIns="0" bIns="0" anchor="t" anchorCtr="0">
                          <a:spAutoFit/>
                        </wps:bodyPr>
                      </wps:wsp>
                      <wps:wsp>
                        <wps:cNvPr id="1509925476" name="Rectangle 44"/>
                        <wps:cNvSpPr>
                          <a:spLocks noChangeArrowheads="1"/>
                        </wps:cNvSpPr>
                        <wps:spPr bwMode="auto">
                          <a:xfrm>
                            <a:off x="1847850" y="3486150"/>
                            <a:ext cx="3556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8412C" w14:textId="55A9AF47" w:rsidR="002C58DC" w:rsidRDefault="002C58DC">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502893273" name="Rectangle 45"/>
                        <wps:cNvSpPr>
                          <a:spLocks noChangeArrowheads="1"/>
                        </wps:cNvSpPr>
                        <wps:spPr bwMode="auto">
                          <a:xfrm>
                            <a:off x="1885950" y="3486150"/>
                            <a:ext cx="7232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720C6" w14:textId="34D689ED" w:rsidR="002C58DC" w:rsidRDefault="002C58DC">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w:t>
                              </w:r>
                              <w:proofErr w:type="spellEnd"/>
                              <w:r>
                                <w:rPr>
                                  <w:rFonts w:ascii="Arial" w:hAnsi="Arial" w:cs="Arial"/>
                                  <w:color w:val="000000"/>
                                  <w:sz w:val="20"/>
                                  <w:szCs w:val="20"/>
                                  <w:lang w:val="en-US"/>
                                </w:rPr>
                                <w:t>.</w:t>
                              </w:r>
                            </w:p>
                          </w:txbxContent>
                        </wps:txbx>
                        <wps:bodyPr rot="0" vert="horz" wrap="none" lIns="0" tIns="0" rIns="0" bIns="0" anchor="t" anchorCtr="0">
                          <a:spAutoFit/>
                        </wps:bodyPr>
                      </wps:wsp>
                      <wps:wsp>
                        <wps:cNvPr id="191409717" name="Rectangle 46"/>
                        <wps:cNvSpPr>
                          <a:spLocks noChangeArrowheads="1"/>
                        </wps:cNvSpPr>
                        <wps:spPr bwMode="auto">
                          <a:xfrm>
                            <a:off x="4171950" y="348996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A3B6D" w14:textId="7531DDBB" w:rsidR="002C58DC" w:rsidRDefault="00420DDB">
                              <w:r>
                                <w:rPr>
                                  <w:rFonts w:ascii="Arial" w:hAnsi="Arial" w:cs="Arial"/>
                                  <w:color w:val="000000"/>
                                  <w:lang w:val="en-US"/>
                                </w:rPr>
                                <w:t>29.405</w:t>
                              </w:r>
                            </w:p>
                          </w:txbxContent>
                        </wps:txbx>
                        <wps:bodyPr rot="0" vert="horz" wrap="none" lIns="0" tIns="0" rIns="0" bIns="0" anchor="t" anchorCtr="0">
                          <a:spAutoFit/>
                        </wps:bodyPr>
                      </wps:wsp>
                      <wps:wsp>
                        <wps:cNvPr id="246451965" name="Rectangle 47"/>
                        <wps:cNvSpPr>
                          <a:spLocks noChangeArrowheads="1"/>
                        </wps:cNvSpPr>
                        <wps:spPr bwMode="auto">
                          <a:xfrm>
                            <a:off x="5276850" y="348615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4FBF0" w14:textId="4E95DCB6" w:rsidR="002C58DC" w:rsidRDefault="002C58DC">
                              <w:r>
                                <w:rPr>
                                  <w:rFonts w:ascii="Arial" w:hAnsi="Arial" w:cs="Arial"/>
                                  <w:color w:val="000000"/>
                                  <w:lang w:val="en-US"/>
                                </w:rPr>
                                <w:t>28.766</w:t>
                              </w:r>
                            </w:p>
                          </w:txbxContent>
                        </wps:txbx>
                        <wps:bodyPr rot="0" vert="horz" wrap="none" lIns="0" tIns="0" rIns="0" bIns="0" anchor="t" anchorCtr="0">
                          <a:spAutoFit/>
                        </wps:bodyPr>
                      </wps:wsp>
                      <wps:wsp>
                        <wps:cNvPr id="2075864516" name="Rectangle 48"/>
                        <wps:cNvSpPr>
                          <a:spLocks noChangeArrowheads="1"/>
                        </wps:cNvSpPr>
                        <wps:spPr bwMode="auto">
                          <a:xfrm>
                            <a:off x="28575" y="3714750"/>
                            <a:ext cx="183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F0AA" w14:textId="6B191D28" w:rsidR="002C58DC" w:rsidRDefault="002C58DC">
                              <w:r>
                                <w:rPr>
                                  <w:rFonts w:ascii="Arial" w:hAnsi="Arial" w:cs="Arial"/>
                                  <w:b/>
                                  <w:bCs/>
                                  <w:color w:val="000000"/>
                                  <w:sz w:val="20"/>
                                  <w:szCs w:val="20"/>
                                  <w:lang w:val="en-US"/>
                                </w:rPr>
                                <w:t xml:space="preserve">    - </w:t>
                              </w:r>
                            </w:p>
                          </w:txbxContent>
                        </wps:txbx>
                        <wps:bodyPr rot="0" vert="horz" wrap="none" lIns="0" tIns="0" rIns="0" bIns="0" anchor="t" anchorCtr="0">
                          <a:spAutoFit/>
                        </wps:bodyPr>
                      </wps:wsp>
                      <wps:wsp>
                        <wps:cNvPr id="591385870" name="Rectangle 49"/>
                        <wps:cNvSpPr>
                          <a:spLocks noChangeArrowheads="1"/>
                        </wps:cNvSpPr>
                        <wps:spPr bwMode="auto">
                          <a:xfrm>
                            <a:off x="257175" y="3714750"/>
                            <a:ext cx="22904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C4373" w14:textId="3137228C" w:rsidR="002C58DC" w:rsidRDefault="002C58DC">
                              <w:r w:rsidRPr="002C58DC">
                                <w:rPr>
                                  <w:rFonts w:ascii="Arial" w:hAnsi="Arial" w:cs="Arial"/>
                                  <w:color w:val="000000"/>
                                  <w:sz w:val="20"/>
                                  <w:szCs w:val="20"/>
                                </w:rPr>
                                <w:t xml:space="preserve">MPS mutuo </w:t>
                              </w:r>
                              <w:proofErr w:type="spellStart"/>
                              <w:proofErr w:type="gramStart"/>
                              <w:r w:rsidRPr="002C58DC">
                                <w:rPr>
                                  <w:rFonts w:ascii="Arial" w:hAnsi="Arial" w:cs="Arial"/>
                                  <w:color w:val="000000"/>
                                  <w:sz w:val="20"/>
                                  <w:szCs w:val="20"/>
                                </w:rPr>
                                <w:t>ipotec</w:t>
                              </w:r>
                              <w:proofErr w:type="spellEnd"/>
                              <w:r w:rsidRPr="002C58DC">
                                <w:rPr>
                                  <w:rFonts w:ascii="Arial" w:hAnsi="Arial" w:cs="Arial"/>
                                  <w:color w:val="000000"/>
                                  <w:sz w:val="20"/>
                                  <w:szCs w:val="20"/>
                                </w:rPr>
                                <w:t>.-</w:t>
                              </w:r>
                              <w:proofErr w:type="gramEnd"/>
                              <w:r w:rsidRPr="002C58DC">
                                <w:rPr>
                                  <w:rFonts w:ascii="Arial" w:hAnsi="Arial" w:cs="Arial"/>
                                  <w:color w:val="000000"/>
                                  <w:sz w:val="20"/>
                                  <w:szCs w:val="20"/>
                                </w:rPr>
                                <w:t xml:space="preserve"> esigibile oltre l'</w:t>
                              </w:r>
                              <w:proofErr w:type="spellStart"/>
                              <w:r w:rsidRPr="002C58DC">
                                <w:rPr>
                                  <w:rFonts w:ascii="Arial" w:hAnsi="Arial" w:cs="Arial"/>
                                  <w:color w:val="000000"/>
                                  <w:sz w:val="20"/>
                                  <w:szCs w:val="20"/>
                                </w:rPr>
                                <w:t>eserc</w:t>
                              </w:r>
                              <w:proofErr w:type="spellEnd"/>
                            </w:p>
                          </w:txbxContent>
                        </wps:txbx>
                        <wps:bodyPr rot="0" vert="horz" wrap="none" lIns="0" tIns="0" rIns="0" bIns="0" anchor="t" anchorCtr="0">
                          <a:spAutoFit/>
                        </wps:bodyPr>
                      </wps:wsp>
                      <wps:wsp>
                        <wps:cNvPr id="1538209335" name="Rectangle 50"/>
                        <wps:cNvSpPr>
                          <a:spLocks noChangeArrowheads="1"/>
                        </wps:cNvSpPr>
                        <wps:spPr bwMode="auto">
                          <a:xfrm>
                            <a:off x="4095750" y="3714750"/>
                            <a:ext cx="5054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B4D4" w14:textId="58F6CAF5" w:rsidR="002C58DC" w:rsidRDefault="00855FD1">
                              <w:r>
                                <w:rPr>
                                  <w:rFonts w:ascii="Arial" w:hAnsi="Arial" w:cs="Arial"/>
                                  <w:color w:val="000000"/>
                                  <w:lang w:val="en-US"/>
                                </w:rPr>
                                <w:t>271</w:t>
                              </w:r>
                              <w:r w:rsidR="002C58DC">
                                <w:rPr>
                                  <w:rFonts w:ascii="Arial" w:hAnsi="Arial" w:cs="Arial"/>
                                  <w:color w:val="000000"/>
                                  <w:lang w:val="en-US"/>
                                </w:rPr>
                                <w:t>.</w:t>
                              </w:r>
                              <w:r>
                                <w:rPr>
                                  <w:rFonts w:ascii="Arial" w:hAnsi="Arial" w:cs="Arial"/>
                                  <w:color w:val="000000"/>
                                  <w:lang w:val="en-US"/>
                                </w:rPr>
                                <w:t>861</w:t>
                              </w:r>
                            </w:p>
                          </w:txbxContent>
                        </wps:txbx>
                        <wps:bodyPr rot="0" vert="horz" wrap="none" lIns="0" tIns="0" rIns="0" bIns="0" anchor="t" anchorCtr="0">
                          <a:spAutoFit/>
                        </wps:bodyPr>
                      </wps:wsp>
                      <wps:wsp>
                        <wps:cNvPr id="1411941075" name="Rectangle 51"/>
                        <wps:cNvSpPr>
                          <a:spLocks noChangeArrowheads="1"/>
                        </wps:cNvSpPr>
                        <wps:spPr bwMode="auto">
                          <a:xfrm>
                            <a:off x="5200650" y="3714750"/>
                            <a:ext cx="5054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72255" w14:textId="781E0BC9" w:rsidR="002C58DC" w:rsidRDefault="002C58DC">
                              <w:r>
                                <w:rPr>
                                  <w:rFonts w:ascii="Arial" w:hAnsi="Arial" w:cs="Arial"/>
                                  <w:color w:val="000000"/>
                                  <w:lang w:val="en-US"/>
                                </w:rPr>
                                <w:t>301.266</w:t>
                              </w:r>
                            </w:p>
                          </w:txbxContent>
                        </wps:txbx>
                        <wps:bodyPr rot="0" vert="horz" wrap="none" lIns="0" tIns="0" rIns="0" bIns="0" anchor="t" anchorCtr="0">
                          <a:spAutoFit/>
                        </wps:bodyPr>
                      </wps:wsp>
                      <wps:wsp>
                        <wps:cNvPr id="465519497" name="Rectangle 52"/>
                        <wps:cNvSpPr>
                          <a:spLocks noChangeArrowheads="1"/>
                        </wps:cNvSpPr>
                        <wps:spPr bwMode="auto">
                          <a:xfrm>
                            <a:off x="28575" y="3943350"/>
                            <a:ext cx="3556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75988" w14:textId="0F9654E9" w:rsidR="002C58DC" w:rsidRDefault="002C58DC">
                              <w:r>
                                <w:rPr>
                                  <w:rFonts w:ascii="Arial" w:hAnsi="Arial" w:cs="Arial"/>
                                  <w:b/>
                                  <w:bCs/>
                                  <w:color w:val="000000"/>
                                  <w:sz w:val="20"/>
                                  <w:szCs w:val="20"/>
                                  <w:lang w:val="en-US"/>
                                </w:rPr>
                                <w:t xml:space="preserve">  </w:t>
                              </w:r>
                            </w:p>
                          </w:txbxContent>
                        </wps:txbx>
                        <wps:bodyPr rot="0" vert="horz" wrap="none" lIns="0" tIns="0" rIns="0" bIns="0" anchor="t" anchorCtr="0">
                          <a:spAutoFit/>
                        </wps:bodyPr>
                      </wps:wsp>
                      <wps:wsp>
                        <wps:cNvPr id="567666948" name="Rectangle 53"/>
                        <wps:cNvSpPr>
                          <a:spLocks noChangeArrowheads="1"/>
                        </wps:cNvSpPr>
                        <wps:spPr bwMode="auto">
                          <a:xfrm>
                            <a:off x="104775" y="3943350"/>
                            <a:ext cx="14541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D466" w14:textId="3920AA19" w:rsidR="002C58DC" w:rsidRDefault="002C58DC">
                              <w:r>
                                <w:rPr>
                                  <w:rFonts w:ascii="Arial" w:hAnsi="Arial" w:cs="Arial"/>
                                  <w:color w:val="000000"/>
                                  <w:sz w:val="20"/>
                                  <w:szCs w:val="20"/>
                                  <w:lang w:val="en-US"/>
                                </w:rPr>
                                <w:t xml:space="preserve"> 7) - </w:t>
                              </w:r>
                              <w:proofErr w:type="spellStart"/>
                              <w:r>
                                <w:rPr>
                                  <w:rFonts w:ascii="Arial" w:hAnsi="Arial" w:cs="Arial"/>
                                  <w:color w:val="000000"/>
                                  <w:sz w:val="20"/>
                                  <w:szCs w:val="20"/>
                                  <w:lang w:val="en-US"/>
                                </w:rPr>
                                <w:t>Debiti</w:t>
                              </w:r>
                              <w:proofErr w:type="spellEnd"/>
                              <w:r>
                                <w:rPr>
                                  <w:rFonts w:ascii="Arial" w:hAnsi="Arial" w:cs="Arial"/>
                                  <w:color w:val="000000"/>
                                  <w:sz w:val="20"/>
                                  <w:szCs w:val="20"/>
                                  <w:lang w:val="en-US"/>
                                </w:rPr>
                                <w:t xml:space="preserve"> Verso </w:t>
                              </w:r>
                              <w:proofErr w:type="spellStart"/>
                              <w:r>
                                <w:rPr>
                                  <w:rFonts w:ascii="Arial" w:hAnsi="Arial" w:cs="Arial"/>
                                  <w:color w:val="000000"/>
                                  <w:sz w:val="20"/>
                                  <w:szCs w:val="20"/>
                                  <w:lang w:val="en-US"/>
                                </w:rPr>
                                <w:t>Fornitori</w:t>
                              </w:r>
                              <w:proofErr w:type="spellEnd"/>
                            </w:p>
                          </w:txbxContent>
                        </wps:txbx>
                        <wps:bodyPr rot="0" vert="horz" wrap="none" lIns="0" tIns="0" rIns="0" bIns="0" anchor="t" anchorCtr="0">
                          <a:spAutoFit/>
                        </wps:bodyPr>
                      </wps:wsp>
                      <wps:wsp>
                        <wps:cNvPr id="2139804856" name="Rectangle 54"/>
                        <wps:cNvSpPr>
                          <a:spLocks noChangeArrowheads="1"/>
                        </wps:cNvSpPr>
                        <wps:spPr bwMode="auto">
                          <a:xfrm>
                            <a:off x="4171950" y="394335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1D66" w14:textId="60871494" w:rsidR="002C58DC" w:rsidRDefault="002C58DC">
                              <w:r>
                                <w:rPr>
                                  <w:rFonts w:ascii="Arial" w:hAnsi="Arial" w:cs="Arial"/>
                                  <w:color w:val="000000"/>
                                  <w:lang w:val="en-US"/>
                                </w:rPr>
                                <w:t>81.572</w:t>
                              </w:r>
                            </w:p>
                          </w:txbxContent>
                        </wps:txbx>
                        <wps:bodyPr rot="0" vert="horz" wrap="none" lIns="0" tIns="0" rIns="0" bIns="0" anchor="t" anchorCtr="0">
                          <a:spAutoFit/>
                        </wps:bodyPr>
                      </wps:wsp>
                      <wps:wsp>
                        <wps:cNvPr id="1739907202" name="Rectangle 55"/>
                        <wps:cNvSpPr>
                          <a:spLocks noChangeArrowheads="1"/>
                        </wps:cNvSpPr>
                        <wps:spPr bwMode="auto">
                          <a:xfrm>
                            <a:off x="5276850" y="394335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7A1CB" w14:textId="47B08BA6" w:rsidR="002C58DC" w:rsidRDefault="002C58DC">
                              <w:r>
                                <w:rPr>
                                  <w:rFonts w:ascii="Arial" w:hAnsi="Arial" w:cs="Arial"/>
                                  <w:color w:val="000000"/>
                                  <w:lang w:val="en-US"/>
                                </w:rPr>
                                <w:t>81.754</w:t>
                              </w:r>
                            </w:p>
                          </w:txbxContent>
                        </wps:txbx>
                        <wps:bodyPr rot="0" vert="horz" wrap="none" lIns="0" tIns="0" rIns="0" bIns="0" anchor="t" anchorCtr="0">
                          <a:spAutoFit/>
                        </wps:bodyPr>
                      </wps:wsp>
                      <wps:wsp>
                        <wps:cNvPr id="540276958" name="Rectangle 56"/>
                        <wps:cNvSpPr>
                          <a:spLocks noChangeArrowheads="1"/>
                        </wps:cNvSpPr>
                        <wps:spPr bwMode="auto">
                          <a:xfrm>
                            <a:off x="28575" y="4181475"/>
                            <a:ext cx="24949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27FA6" w14:textId="42CB7A27" w:rsidR="002C58DC" w:rsidRDefault="002C58DC">
                              <w:r w:rsidRPr="002C58DC">
                                <w:rPr>
                                  <w:rFonts w:ascii="Arial" w:hAnsi="Arial" w:cs="Arial"/>
                                  <w:color w:val="000000"/>
                                  <w:sz w:val="20"/>
                                  <w:szCs w:val="20"/>
                                </w:rPr>
                                <w:t xml:space="preserve">   9) - Debiti Tributari </w:t>
                              </w:r>
                              <w:proofErr w:type="gramStart"/>
                              <w:r w:rsidRPr="002C58DC">
                                <w:rPr>
                                  <w:rFonts w:ascii="Arial" w:hAnsi="Arial" w:cs="Arial"/>
                                  <w:color w:val="000000"/>
                                  <w:sz w:val="20"/>
                                  <w:szCs w:val="20"/>
                                </w:rPr>
                                <w:t>-  Esigibili</w:t>
                              </w:r>
                              <w:proofErr w:type="gramEnd"/>
                              <w:r w:rsidRPr="002C58DC">
                                <w:rPr>
                                  <w:rFonts w:ascii="Arial" w:hAnsi="Arial" w:cs="Arial"/>
                                  <w:color w:val="000000"/>
                                  <w:sz w:val="20"/>
                                  <w:szCs w:val="20"/>
                                </w:rPr>
                                <w:t xml:space="preserve"> entro l'</w:t>
                              </w:r>
                              <w:proofErr w:type="spellStart"/>
                              <w:r w:rsidRPr="002C58DC">
                                <w:rPr>
                                  <w:rFonts w:ascii="Arial" w:hAnsi="Arial" w:cs="Arial"/>
                                  <w:color w:val="000000"/>
                                  <w:sz w:val="20"/>
                                  <w:szCs w:val="20"/>
                                </w:rPr>
                                <w:t>eserc</w:t>
                              </w:r>
                              <w:proofErr w:type="spellEnd"/>
                              <w:r w:rsidRPr="002C58DC">
                                <w:rPr>
                                  <w:rFonts w:ascii="Arial" w:hAnsi="Arial" w:cs="Arial"/>
                                  <w:color w:val="000000"/>
                                  <w:sz w:val="20"/>
                                  <w:szCs w:val="20"/>
                                </w:rPr>
                                <w:t xml:space="preserve">. </w:t>
                              </w:r>
                            </w:p>
                          </w:txbxContent>
                        </wps:txbx>
                        <wps:bodyPr rot="0" vert="horz" wrap="none" lIns="0" tIns="0" rIns="0" bIns="0" anchor="t" anchorCtr="0">
                          <a:spAutoFit/>
                        </wps:bodyPr>
                      </wps:wsp>
                      <wps:wsp>
                        <wps:cNvPr id="281015474" name="Rectangle 57"/>
                        <wps:cNvSpPr>
                          <a:spLocks noChangeArrowheads="1"/>
                        </wps:cNvSpPr>
                        <wps:spPr bwMode="auto">
                          <a:xfrm>
                            <a:off x="28575" y="4410075"/>
                            <a:ext cx="15741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6B43" w14:textId="1459D5DD" w:rsidR="002C58DC" w:rsidRDefault="002C58DC">
                              <w:r>
                                <w:rPr>
                                  <w:rFonts w:ascii="Arial" w:hAnsi="Arial" w:cs="Arial"/>
                                  <w:color w:val="000000"/>
                                  <w:sz w:val="20"/>
                                  <w:szCs w:val="20"/>
                                  <w:lang w:val="en-US"/>
                                </w:rPr>
                                <w:t xml:space="preserve">    - IRPEF </w:t>
                              </w:r>
                              <w:proofErr w:type="spellStart"/>
                              <w:r>
                                <w:rPr>
                                  <w:rFonts w:ascii="Arial" w:hAnsi="Arial" w:cs="Arial"/>
                                  <w:color w:val="000000"/>
                                  <w:sz w:val="20"/>
                                  <w:szCs w:val="20"/>
                                  <w:lang w:val="en-US"/>
                                </w:rPr>
                                <w:t>lavoro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autonomo</w:t>
                              </w:r>
                              <w:proofErr w:type="spellEnd"/>
                            </w:p>
                          </w:txbxContent>
                        </wps:txbx>
                        <wps:bodyPr rot="0" vert="horz" wrap="none" lIns="0" tIns="0" rIns="0" bIns="0" anchor="t" anchorCtr="0">
                          <a:spAutoFit/>
                        </wps:bodyPr>
                      </wps:wsp>
                      <wps:wsp>
                        <wps:cNvPr id="885855160" name="Rectangle 58"/>
                        <wps:cNvSpPr>
                          <a:spLocks noChangeArrowheads="1"/>
                        </wps:cNvSpPr>
                        <wps:spPr bwMode="auto">
                          <a:xfrm>
                            <a:off x="4171950" y="440055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D6BB" w14:textId="0C93EF8D" w:rsidR="002C58DC" w:rsidRDefault="002C58DC">
                              <w:r>
                                <w:rPr>
                                  <w:rFonts w:ascii="Arial" w:hAnsi="Arial" w:cs="Arial"/>
                                  <w:color w:val="000000"/>
                                  <w:lang w:val="en-US"/>
                                </w:rPr>
                                <w:t>11.963</w:t>
                              </w:r>
                            </w:p>
                          </w:txbxContent>
                        </wps:txbx>
                        <wps:bodyPr rot="0" vert="horz" wrap="none" lIns="0" tIns="0" rIns="0" bIns="0" anchor="t" anchorCtr="0">
                          <a:spAutoFit/>
                        </wps:bodyPr>
                      </wps:wsp>
                      <wps:wsp>
                        <wps:cNvPr id="1902046296" name="Rectangle 59"/>
                        <wps:cNvSpPr>
                          <a:spLocks noChangeArrowheads="1"/>
                        </wps:cNvSpPr>
                        <wps:spPr bwMode="auto">
                          <a:xfrm>
                            <a:off x="5276850" y="440055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0F601" w14:textId="2224B114" w:rsidR="002C58DC" w:rsidRDefault="002C58DC">
                              <w:r>
                                <w:rPr>
                                  <w:rFonts w:ascii="Arial" w:hAnsi="Arial" w:cs="Arial"/>
                                  <w:color w:val="000000"/>
                                  <w:lang w:val="en-US"/>
                                </w:rPr>
                                <w:t>11.744</w:t>
                              </w:r>
                            </w:p>
                          </w:txbxContent>
                        </wps:txbx>
                        <wps:bodyPr rot="0" vert="horz" wrap="none" lIns="0" tIns="0" rIns="0" bIns="0" anchor="t" anchorCtr="0">
                          <a:spAutoFit/>
                        </wps:bodyPr>
                      </wps:wsp>
                      <wps:wsp>
                        <wps:cNvPr id="204589221" name="Rectangle 60"/>
                        <wps:cNvSpPr>
                          <a:spLocks noChangeArrowheads="1"/>
                        </wps:cNvSpPr>
                        <wps:spPr bwMode="auto">
                          <a:xfrm>
                            <a:off x="28575" y="4638675"/>
                            <a:ext cx="16383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F4814" w14:textId="210625AF" w:rsidR="002C58DC" w:rsidRDefault="002C58DC">
                              <w:r>
                                <w:rPr>
                                  <w:rFonts w:ascii="Arial" w:hAnsi="Arial" w:cs="Arial"/>
                                  <w:color w:val="000000"/>
                                  <w:sz w:val="20"/>
                                  <w:szCs w:val="20"/>
                                  <w:lang w:val="en-US"/>
                                </w:rPr>
                                <w:t xml:space="preserve">    - IRPEF </w:t>
                              </w:r>
                              <w:proofErr w:type="spellStart"/>
                              <w:r>
                                <w:rPr>
                                  <w:rFonts w:ascii="Arial" w:hAnsi="Arial" w:cs="Arial"/>
                                  <w:color w:val="000000"/>
                                  <w:sz w:val="20"/>
                                  <w:szCs w:val="20"/>
                                  <w:lang w:val="en-US"/>
                                </w:rPr>
                                <w:t>lavoro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dipendente</w:t>
                              </w:r>
                              <w:proofErr w:type="spellEnd"/>
                            </w:p>
                          </w:txbxContent>
                        </wps:txbx>
                        <wps:bodyPr rot="0" vert="horz" wrap="none" lIns="0" tIns="0" rIns="0" bIns="0" anchor="t" anchorCtr="0">
                          <a:spAutoFit/>
                        </wps:bodyPr>
                      </wps:wsp>
                      <wps:wsp>
                        <wps:cNvPr id="1139568902" name="Rectangle 61"/>
                        <wps:cNvSpPr>
                          <a:spLocks noChangeArrowheads="1"/>
                        </wps:cNvSpPr>
                        <wps:spPr bwMode="auto">
                          <a:xfrm>
                            <a:off x="4248150" y="4629150"/>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CAADC" w14:textId="7AD38569" w:rsidR="002C58DC" w:rsidRDefault="002C58DC">
                              <w:r>
                                <w:rPr>
                                  <w:rFonts w:ascii="Arial" w:hAnsi="Arial" w:cs="Arial"/>
                                  <w:color w:val="000000"/>
                                  <w:lang w:val="en-US"/>
                                </w:rPr>
                                <w:t>2.169</w:t>
                              </w:r>
                            </w:p>
                          </w:txbxContent>
                        </wps:txbx>
                        <wps:bodyPr rot="0" vert="horz" wrap="none" lIns="0" tIns="0" rIns="0" bIns="0" anchor="t" anchorCtr="0">
                          <a:spAutoFit/>
                        </wps:bodyPr>
                      </wps:wsp>
                      <wps:wsp>
                        <wps:cNvPr id="1930136786" name="Rectangle 62"/>
                        <wps:cNvSpPr>
                          <a:spLocks noChangeArrowheads="1"/>
                        </wps:cNvSpPr>
                        <wps:spPr bwMode="auto">
                          <a:xfrm>
                            <a:off x="5353050" y="4629150"/>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FA93" w14:textId="7C6B5479" w:rsidR="002C58DC" w:rsidRDefault="002C58DC">
                              <w:r>
                                <w:rPr>
                                  <w:rFonts w:ascii="Arial" w:hAnsi="Arial" w:cs="Arial"/>
                                  <w:color w:val="000000"/>
                                  <w:lang w:val="en-US"/>
                                </w:rPr>
                                <w:t>1.690</w:t>
                              </w:r>
                            </w:p>
                          </w:txbxContent>
                        </wps:txbx>
                        <wps:bodyPr rot="0" vert="horz" wrap="none" lIns="0" tIns="0" rIns="0" bIns="0" anchor="t" anchorCtr="0">
                          <a:spAutoFit/>
                        </wps:bodyPr>
                      </wps:wsp>
                      <wps:wsp>
                        <wps:cNvPr id="1338472106" name="Rectangle 63"/>
                        <wps:cNvSpPr>
                          <a:spLocks noChangeArrowheads="1"/>
                        </wps:cNvSpPr>
                        <wps:spPr bwMode="auto">
                          <a:xfrm>
                            <a:off x="28575" y="4867275"/>
                            <a:ext cx="10515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3E65" w14:textId="268D72F0" w:rsidR="002C58DC" w:rsidRDefault="002C58DC">
                              <w:r>
                                <w:rPr>
                                  <w:rFonts w:ascii="Arial" w:hAnsi="Arial" w:cs="Arial"/>
                                  <w:color w:val="000000"/>
                                  <w:sz w:val="20"/>
                                  <w:szCs w:val="20"/>
                                  <w:lang w:val="en-US"/>
                                </w:rPr>
                                <w:t xml:space="preserve">    - IRAP </w:t>
                              </w:r>
                              <w:proofErr w:type="spellStart"/>
                              <w:r>
                                <w:rPr>
                                  <w:rFonts w:ascii="Arial" w:hAnsi="Arial" w:cs="Arial"/>
                                  <w:color w:val="000000"/>
                                  <w:sz w:val="20"/>
                                  <w:szCs w:val="20"/>
                                  <w:lang w:val="en-US"/>
                                </w:rPr>
                                <w:t>esercizio</w:t>
                              </w:r>
                              <w:proofErr w:type="spellEnd"/>
                            </w:p>
                          </w:txbxContent>
                        </wps:txbx>
                        <wps:bodyPr rot="0" vert="horz" wrap="none" lIns="0" tIns="0" rIns="0" bIns="0" anchor="t" anchorCtr="0">
                          <a:spAutoFit/>
                        </wps:bodyPr>
                      </wps:wsp>
                      <wps:wsp>
                        <wps:cNvPr id="181218916" name="Rectangle 64"/>
                        <wps:cNvSpPr>
                          <a:spLocks noChangeArrowheads="1"/>
                        </wps:cNvSpPr>
                        <wps:spPr bwMode="auto">
                          <a:xfrm>
                            <a:off x="4248150" y="4857750"/>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248A" w14:textId="040C3471" w:rsidR="002C58DC" w:rsidRDefault="002C58DC">
                              <w:r>
                                <w:rPr>
                                  <w:rFonts w:ascii="Arial" w:hAnsi="Arial" w:cs="Arial"/>
                                  <w:color w:val="000000"/>
                                  <w:lang w:val="en-US"/>
                                </w:rPr>
                                <w:t>1.651</w:t>
                              </w:r>
                            </w:p>
                          </w:txbxContent>
                        </wps:txbx>
                        <wps:bodyPr rot="0" vert="horz" wrap="none" lIns="0" tIns="0" rIns="0" bIns="0" anchor="t" anchorCtr="0">
                          <a:spAutoFit/>
                        </wps:bodyPr>
                      </wps:wsp>
                      <wps:wsp>
                        <wps:cNvPr id="1859438932" name="Rectangle 65"/>
                        <wps:cNvSpPr>
                          <a:spLocks noChangeArrowheads="1"/>
                        </wps:cNvSpPr>
                        <wps:spPr bwMode="auto">
                          <a:xfrm>
                            <a:off x="5353050" y="4857750"/>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A8C94" w14:textId="7B6DEABB" w:rsidR="002C58DC" w:rsidRDefault="002C58DC">
                              <w:r>
                                <w:rPr>
                                  <w:rFonts w:ascii="Arial" w:hAnsi="Arial" w:cs="Arial"/>
                                  <w:color w:val="000000"/>
                                  <w:lang w:val="en-US"/>
                                </w:rPr>
                                <w:t>1.807</w:t>
                              </w:r>
                            </w:p>
                          </w:txbxContent>
                        </wps:txbx>
                        <wps:bodyPr rot="0" vert="horz" wrap="none" lIns="0" tIns="0" rIns="0" bIns="0" anchor="t" anchorCtr="0">
                          <a:spAutoFit/>
                        </wps:bodyPr>
                      </wps:wsp>
                      <wps:wsp>
                        <wps:cNvPr id="980751759" name="Rectangle 66"/>
                        <wps:cNvSpPr>
                          <a:spLocks noChangeArrowheads="1"/>
                        </wps:cNvSpPr>
                        <wps:spPr bwMode="auto">
                          <a:xfrm>
                            <a:off x="28575" y="5095875"/>
                            <a:ext cx="21393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9D6A5" w14:textId="29EA8B87"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Imposta</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sostitutiva</w:t>
                              </w:r>
                              <w:proofErr w:type="spellEnd"/>
                              <w:r>
                                <w:rPr>
                                  <w:rFonts w:ascii="Arial" w:hAnsi="Arial" w:cs="Arial"/>
                                  <w:color w:val="000000"/>
                                  <w:sz w:val="20"/>
                                  <w:szCs w:val="20"/>
                                  <w:lang w:val="en-US"/>
                                </w:rPr>
                                <w:t xml:space="preserve"> TFR </w:t>
                              </w:r>
                              <w:proofErr w:type="spellStart"/>
                              <w:r>
                                <w:rPr>
                                  <w:rFonts w:ascii="Arial" w:hAnsi="Arial" w:cs="Arial"/>
                                  <w:color w:val="000000"/>
                                  <w:sz w:val="20"/>
                                  <w:szCs w:val="20"/>
                                  <w:lang w:val="en-US"/>
                                </w:rPr>
                                <w:t>dipendenti</w:t>
                              </w:r>
                              <w:proofErr w:type="spellEnd"/>
                            </w:p>
                          </w:txbxContent>
                        </wps:txbx>
                        <wps:bodyPr rot="0" vert="horz" wrap="none" lIns="0" tIns="0" rIns="0" bIns="0" anchor="t" anchorCtr="0">
                          <a:spAutoFit/>
                        </wps:bodyPr>
                      </wps:wsp>
                      <wps:wsp>
                        <wps:cNvPr id="409434655" name="Rectangle 67"/>
                        <wps:cNvSpPr>
                          <a:spLocks noChangeArrowheads="1"/>
                        </wps:cNvSpPr>
                        <wps:spPr bwMode="auto">
                          <a:xfrm>
                            <a:off x="4362450" y="5086350"/>
                            <a:ext cx="23368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589E2" w14:textId="6B89D7CA" w:rsidR="002C58DC" w:rsidRDefault="002C58DC">
                              <w:r>
                                <w:rPr>
                                  <w:rFonts w:ascii="Arial" w:hAnsi="Arial" w:cs="Arial"/>
                                  <w:color w:val="000000"/>
                                  <w:lang w:val="en-US"/>
                                </w:rPr>
                                <w:t>478</w:t>
                              </w:r>
                            </w:p>
                          </w:txbxContent>
                        </wps:txbx>
                        <wps:bodyPr rot="0" vert="horz" wrap="none" lIns="0" tIns="0" rIns="0" bIns="0" anchor="t" anchorCtr="0">
                          <a:spAutoFit/>
                        </wps:bodyPr>
                      </wps:wsp>
                      <wps:wsp>
                        <wps:cNvPr id="1846367964" name="Rectangle 68"/>
                        <wps:cNvSpPr>
                          <a:spLocks noChangeArrowheads="1"/>
                        </wps:cNvSpPr>
                        <wps:spPr bwMode="auto">
                          <a:xfrm>
                            <a:off x="5467350" y="5086350"/>
                            <a:ext cx="23368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53BC" w14:textId="43303D21" w:rsidR="002C58DC" w:rsidRDefault="002C58DC">
                              <w:r>
                                <w:rPr>
                                  <w:rFonts w:ascii="Arial" w:hAnsi="Arial" w:cs="Arial"/>
                                  <w:color w:val="000000"/>
                                  <w:lang w:val="en-US"/>
                                </w:rPr>
                                <w:t>230</w:t>
                              </w:r>
                            </w:p>
                          </w:txbxContent>
                        </wps:txbx>
                        <wps:bodyPr rot="0" vert="horz" wrap="none" lIns="0" tIns="0" rIns="0" bIns="0" anchor="t" anchorCtr="0">
                          <a:spAutoFit/>
                        </wps:bodyPr>
                      </wps:wsp>
                      <wps:wsp>
                        <wps:cNvPr id="422176901" name="Rectangle 69"/>
                        <wps:cNvSpPr>
                          <a:spLocks noChangeArrowheads="1"/>
                        </wps:cNvSpPr>
                        <wps:spPr bwMode="auto">
                          <a:xfrm>
                            <a:off x="28575" y="5324475"/>
                            <a:ext cx="896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8CC4" w14:textId="3DA29F06"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Erario</w:t>
                              </w:r>
                              <w:proofErr w:type="spellEnd"/>
                              <w:r>
                                <w:rPr>
                                  <w:rFonts w:ascii="Arial" w:hAnsi="Arial" w:cs="Arial"/>
                                  <w:color w:val="000000"/>
                                  <w:sz w:val="20"/>
                                  <w:szCs w:val="20"/>
                                  <w:lang w:val="en-US"/>
                                </w:rPr>
                                <w:t xml:space="preserve"> c/IVA</w:t>
                              </w:r>
                            </w:p>
                          </w:txbxContent>
                        </wps:txbx>
                        <wps:bodyPr rot="0" vert="horz" wrap="none" lIns="0" tIns="0" rIns="0" bIns="0" anchor="t" anchorCtr="0">
                          <a:spAutoFit/>
                        </wps:bodyPr>
                      </wps:wsp>
                      <wps:wsp>
                        <wps:cNvPr id="1746913967" name="Rectangle 70"/>
                        <wps:cNvSpPr>
                          <a:spLocks noChangeArrowheads="1"/>
                        </wps:cNvSpPr>
                        <wps:spPr bwMode="auto">
                          <a:xfrm>
                            <a:off x="4362450" y="5314950"/>
                            <a:ext cx="23368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E9265" w14:textId="3CF8CEAC" w:rsidR="002C58DC" w:rsidRDefault="002C58DC">
                              <w:r>
                                <w:rPr>
                                  <w:rFonts w:ascii="Arial" w:hAnsi="Arial" w:cs="Arial"/>
                                  <w:color w:val="000000"/>
                                  <w:lang w:val="en-US"/>
                                </w:rPr>
                                <w:t>100</w:t>
                              </w:r>
                            </w:p>
                          </w:txbxContent>
                        </wps:txbx>
                        <wps:bodyPr rot="0" vert="horz" wrap="none" lIns="0" tIns="0" rIns="0" bIns="0" anchor="t" anchorCtr="0">
                          <a:spAutoFit/>
                        </wps:bodyPr>
                      </wps:wsp>
                      <wps:wsp>
                        <wps:cNvPr id="1851444020" name="Rectangle 71"/>
                        <wps:cNvSpPr>
                          <a:spLocks noChangeArrowheads="1"/>
                        </wps:cNvSpPr>
                        <wps:spPr bwMode="auto">
                          <a:xfrm>
                            <a:off x="5619750" y="531495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91365" w14:textId="46261BBF" w:rsidR="002C58DC" w:rsidRDefault="002C58DC">
                              <w:r>
                                <w:rPr>
                                  <w:rFonts w:ascii="Arial" w:hAnsi="Arial" w:cs="Arial"/>
                                  <w:color w:val="000000"/>
                                  <w:lang w:val="en-US"/>
                                </w:rPr>
                                <w:t>0</w:t>
                              </w:r>
                            </w:p>
                          </w:txbxContent>
                        </wps:txbx>
                        <wps:bodyPr rot="0" vert="horz" wrap="none" lIns="0" tIns="0" rIns="0" bIns="0" anchor="t" anchorCtr="0">
                          <a:spAutoFit/>
                        </wps:bodyPr>
                      </wps:wsp>
                      <wps:wsp>
                        <wps:cNvPr id="2108969805" name="Rectangle 72"/>
                        <wps:cNvSpPr>
                          <a:spLocks noChangeArrowheads="1"/>
                        </wps:cNvSpPr>
                        <wps:spPr bwMode="auto">
                          <a:xfrm>
                            <a:off x="28575" y="5553075"/>
                            <a:ext cx="249872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BC8E4" w14:textId="7C1B650C" w:rsidR="002C58DC" w:rsidRDefault="002C58DC">
                              <w:r w:rsidRPr="002C58DC">
                                <w:rPr>
                                  <w:rFonts w:ascii="Arial" w:hAnsi="Arial" w:cs="Arial"/>
                                  <w:color w:val="000000"/>
                                  <w:sz w:val="20"/>
                                  <w:szCs w:val="20"/>
                                </w:rPr>
                                <w:t xml:space="preserve"> 10) - Debiti V/Istituti </w:t>
                              </w:r>
                              <w:proofErr w:type="spellStart"/>
                              <w:r w:rsidRPr="002C58DC">
                                <w:rPr>
                                  <w:rFonts w:ascii="Arial" w:hAnsi="Arial" w:cs="Arial"/>
                                  <w:color w:val="000000"/>
                                  <w:sz w:val="20"/>
                                  <w:szCs w:val="20"/>
                                </w:rPr>
                                <w:t>Previd.e</w:t>
                              </w:r>
                              <w:proofErr w:type="spellEnd"/>
                              <w:r w:rsidRPr="002C58DC">
                                <w:rPr>
                                  <w:rFonts w:ascii="Arial" w:hAnsi="Arial" w:cs="Arial"/>
                                  <w:color w:val="000000"/>
                                  <w:sz w:val="20"/>
                                  <w:szCs w:val="20"/>
                                </w:rPr>
                                <w:t xml:space="preserve"> </w:t>
                              </w:r>
                              <w:proofErr w:type="spellStart"/>
                              <w:r w:rsidRPr="002C58DC">
                                <w:rPr>
                                  <w:rFonts w:ascii="Arial" w:hAnsi="Arial" w:cs="Arial"/>
                                  <w:color w:val="000000"/>
                                  <w:sz w:val="20"/>
                                  <w:szCs w:val="20"/>
                                </w:rPr>
                                <w:t>sic.zza</w:t>
                              </w:r>
                              <w:proofErr w:type="spellEnd"/>
                              <w:r w:rsidRPr="002C58DC">
                                <w:rPr>
                                  <w:rFonts w:ascii="Arial" w:hAnsi="Arial" w:cs="Arial"/>
                                  <w:color w:val="000000"/>
                                  <w:sz w:val="20"/>
                                  <w:szCs w:val="20"/>
                                </w:rPr>
                                <w:t xml:space="preserve"> sociale</w:t>
                              </w:r>
                            </w:p>
                          </w:txbxContent>
                        </wps:txbx>
                        <wps:bodyPr rot="0" vert="horz" wrap="none" lIns="0" tIns="0" rIns="0" bIns="0" anchor="t" anchorCtr="0">
                          <a:spAutoFit/>
                        </wps:bodyPr>
                      </wps:wsp>
                      <wps:wsp>
                        <wps:cNvPr id="214686127" name="Rectangle 73"/>
                        <wps:cNvSpPr>
                          <a:spLocks noChangeArrowheads="1"/>
                        </wps:cNvSpPr>
                        <wps:spPr bwMode="auto">
                          <a:xfrm>
                            <a:off x="28575" y="5781675"/>
                            <a:ext cx="25158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01373" w14:textId="4EC1A108"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Contributi</w:t>
                              </w:r>
                              <w:proofErr w:type="spellEnd"/>
                              <w:r>
                                <w:rPr>
                                  <w:rFonts w:ascii="Arial" w:hAnsi="Arial" w:cs="Arial"/>
                                  <w:color w:val="000000"/>
                                  <w:sz w:val="20"/>
                                  <w:szCs w:val="20"/>
                                  <w:lang w:val="en-US"/>
                                </w:rPr>
                                <w:t xml:space="preserve"> INPS - INAIL - </w:t>
                              </w:r>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l'esercizio</w:t>
                              </w:r>
                              <w:proofErr w:type="spellEnd"/>
                            </w:p>
                          </w:txbxContent>
                        </wps:txbx>
                        <wps:bodyPr rot="0" vert="horz" wrap="none" lIns="0" tIns="0" rIns="0" bIns="0" anchor="t" anchorCtr="0">
                          <a:spAutoFit/>
                        </wps:bodyPr>
                      </wps:wsp>
                      <wps:wsp>
                        <wps:cNvPr id="2045688601" name="Rectangle 74"/>
                        <wps:cNvSpPr>
                          <a:spLocks noChangeArrowheads="1"/>
                        </wps:cNvSpPr>
                        <wps:spPr bwMode="auto">
                          <a:xfrm>
                            <a:off x="4248150" y="5772150"/>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F201" w14:textId="10A519B9" w:rsidR="002C58DC" w:rsidRDefault="002C58DC">
                              <w:r>
                                <w:rPr>
                                  <w:rFonts w:ascii="Arial" w:hAnsi="Arial" w:cs="Arial"/>
                                  <w:color w:val="000000"/>
                                  <w:lang w:val="en-US"/>
                                </w:rPr>
                                <w:t>6.722</w:t>
                              </w:r>
                            </w:p>
                          </w:txbxContent>
                        </wps:txbx>
                        <wps:bodyPr rot="0" vert="horz" wrap="none" lIns="0" tIns="0" rIns="0" bIns="0" anchor="t" anchorCtr="0">
                          <a:spAutoFit/>
                        </wps:bodyPr>
                      </wps:wsp>
                      <wps:wsp>
                        <wps:cNvPr id="989093175" name="Rectangle 75"/>
                        <wps:cNvSpPr>
                          <a:spLocks noChangeArrowheads="1"/>
                        </wps:cNvSpPr>
                        <wps:spPr bwMode="auto">
                          <a:xfrm>
                            <a:off x="5353050" y="5772150"/>
                            <a:ext cx="3498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F04E" w14:textId="15B50E07" w:rsidR="002C58DC" w:rsidRDefault="002C58DC">
                              <w:r>
                                <w:rPr>
                                  <w:rFonts w:ascii="Arial" w:hAnsi="Arial" w:cs="Arial"/>
                                  <w:color w:val="000000"/>
                                  <w:lang w:val="en-US"/>
                                </w:rPr>
                                <w:t>6.882</w:t>
                              </w:r>
                            </w:p>
                          </w:txbxContent>
                        </wps:txbx>
                        <wps:bodyPr rot="0" vert="horz" wrap="none" lIns="0" tIns="0" rIns="0" bIns="0" anchor="t" anchorCtr="0">
                          <a:spAutoFit/>
                        </wps:bodyPr>
                      </wps:wsp>
                      <wps:wsp>
                        <wps:cNvPr id="145002382" name="Rectangle 76"/>
                        <wps:cNvSpPr>
                          <a:spLocks noChangeArrowheads="1"/>
                        </wps:cNvSpPr>
                        <wps:spPr bwMode="auto">
                          <a:xfrm>
                            <a:off x="28575" y="6010275"/>
                            <a:ext cx="13131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301AA" w14:textId="5ED9C4C3" w:rsidR="002C58DC" w:rsidRDefault="002C58DC">
                              <w:r>
                                <w:rPr>
                                  <w:rFonts w:ascii="Arial" w:hAnsi="Arial" w:cs="Arial"/>
                                  <w:color w:val="000000"/>
                                  <w:sz w:val="20"/>
                                  <w:szCs w:val="20"/>
                                  <w:lang w:val="en-US"/>
                                </w:rPr>
                                <w:t xml:space="preserve">    - F.do Est </w:t>
                              </w:r>
                              <w:proofErr w:type="spellStart"/>
                              <w:r>
                                <w:rPr>
                                  <w:rFonts w:ascii="Arial" w:hAnsi="Arial" w:cs="Arial"/>
                                  <w:color w:val="000000"/>
                                  <w:sz w:val="20"/>
                                  <w:szCs w:val="20"/>
                                  <w:lang w:val="en-US"/>
                                </w:rPr>
                                <w:t>dipendenti</w:t>
                              </w:r>
                              <w:proofErr w:type="spellEnd"/>
                            </w:p>
                          </w:txbxContent>
                        </wps:txbx>
                        <wps:bodyPr rot="0" vert="horz" wrap="none" lIns="0" tIns="0" rIns="0" bIns="0" anchor="t" anchorCtr="0">
                          <a:spAutoFit/>
                        </wps:bodyPr>
                      </wps:wsp>
                      <wps:wsp>
                        <wps:cNvPr id="50746609" name="Rectangle 77"/>
                        <wps:cNvSpPr>
                          <a:spLocks noChangeArrowheads="1"/>
                        </wps:cNvSpPr>
                        <wps:spPr bwMode="auto">
                          <a:xfrm>
                            <a:off x="4438650" y="6000750"/>
                            <a:ext cx="1555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1B623" w14:textId="127A18EC" w:rsidR="002C58DC" w:rsidRDefault="002C58DC">
                              <w:r>
                                <w:rPr>
                                  <w:rFonts w:ascii="Arial" w:hAnsi="Arial" w:cs="Arial"/>
                                  <w:color w:val="000000"/>
                                  <w:lang w:val="en-US"/>
                                </w:rPr>
                                <w:t>35</w:t>
                              </w:r>
                            </w:p>
                          </w:txbxContent>
                        </wps:txbx>
                        <wps:bodyPr rot="0" vert="horz" wrap="none" lIns="0" tIns="0" rIns="0" bIns="0" anchor="t" anchorCtr="0">
                          <a:spAutoFit/>
                        </wps:bodyPr>
                      </wps:wsp>
                      <wps:wsp>
                        <wps:cNvPr id="2042669696" name="Rectangle 78"/>
                        <wps:cNvSpPr>
                          <a:spLocks noChangeArrowheads="1"/>
                        </wps:cNvSpPr>
                        <wps:spPr bwMode="auto">
                          <a:xfrm>
                            <a:off x="5543550" y="6000750"/>
                            <a:ext cx="1555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706A8" w14:textId="57C806AA" w:rsidR="002C58DC" w:rsidRDefault="002C58DC">
                              <w:r>
                                <w:rPr>
                                  <w:rFonts w:ascii="Arial" w:hAnsi="Arial" w:cs="Arial"/>
                                  <w:color w:val="000000"/>
                                  <w:lang w:val="en-US"/>
                                </w:rPr>
                                <w:t>36</w:t>
                              </w:r>
                            </w:p>
                          </w:txbxContent>
                        </wps:txbx>
                        <wps:bodyPr rot="0" vert="horz" wrap="none" lIns="0" tIns="0" rIns="0" bIns="0" anchor="t" anchorCtr="0">
                          <a:spAutoFit/>
                        </wps:bodyPr>
                      </wps:wsp>
                      <wps:wsp>
                        <wps:cNvPr id="1965176210" name="Rectangle 79"/>
                        <wps:cNvSpPr>
                          <a:spLocks noChangeArrowheads="1"/>
                        </wps:cNvSpPr>
                        <wps:spPr bwMode="auto">
                          <a:xfrm>
                            <a:off x="28575" y="6238875"/>
                            <a:ext cx="22872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57144" w14:textId="7D191312" w:rsidR="002C58DC" w:rsidRDefault="002C58DC">
                              <w:r>
                                <w:rPr>
                                  <w:rFonts w:ascii="Arial" w:hAnsi="Arial" w:cs="Arial"/>
                                  <w:color w:val="000000"/>
                                  <w:sz w:val="20"/>
                                  <w:szCs w:val="20"/>
                                  <w:lang w:val="en-US"/>
                                </w:rPr>
                                <w:t xml:space="preserve">  11) - </w:t>
                              </w:r>
                              <w:proofErr w:type="spellStart"/>
                              <w:r>
                                <w:rPr>
                                  <w:rFonts w:ascii="Arial" w:hAnsi="Arial" w:cs="Arial"/>
                                  <w:color w:val="000000"/>
                                  <w:sz w:val="20"/>
                                  <w:szCs w:val="20"/>
                                  <w:lang w:val="en-US"/>
                                </w:rPr>
                                <w:t>Debiti</w:t>
                              </w:r>
                              <w:proofErr w:type="spellEnd"/>
                              <w:r>
                                <w:rPr>
                                  <w:rFonts w:ascii="Arial" w:hAnsi="Arial" w:cs="Arial"/>
                                  <w:color w:val="000000"/>
                                  <w:sz w:val="20"/>
                                  <w:szCs w:val="20"/>
                                  <w:lang w:val="en-US"/>
                                </w:rPr>
                                <w:t xml:space="preserve"> V/</w:t>
                              </w:r>
                              <w:proofErr w:type="spellStart"/>
                              <w:r>
                                <w:rPr>
                                  <w:rFonts w:ascii="Arial" w:hAnsi="Arial" w:cs="Arial"/>
                                  <w:color w:val="000000"/>
                                  <w:sz w:val="20"/>
                                  <w:szCs w:val="20"/>
                                  <w:lang w:val="en-US"/>
                                </w:rPr>
                                <w:t>Dipendenti</w:t>
                              </w:r>
                              <w:proofErr w:type="spellEnd"/>
                              <w:r>
                                <w:rPr>
                                  <w:rFonts w:ascii="Arial" w:hAnsi="Arial" w:cs="Arial"/>
                                  <w:color w:val="000000"/>
                                  <w:sz w:val="20"/>
                                  <w:szCs w:val="20"/>
                                  <w:lang w:val="en-US"/>
                                </w:rPr>
                                <w:t xml:space="preserve"> e </w:t>
                              </w:r>
                              <w:proofErr w:type="spellStart"/>
                              <w:r>
                                <w:rPr>
                                  <w:rFonts w:ascii="Arial" w:hAnsi="Arial" w:cs="Arial"/>
                                  <w:color w:val="000000"/>
                                  <w:sz w:val="20"/>
                                  <w:szCs w:val="20"/>
                                  <w:lang w:val="en-US"/>
                                </w:rPr>
                                <w:t>collaboratori</w:t>
                              </w:r>
                              <w:proofErr w:type="spellEnd"/>
                            </w:p>
                          </w:txbxContent>
                        </wps:txbx>
                        <wps:bodyPr rot="0" vert="horz" wrap="none" lIns="0" tIns="0" rIns="0" bIns="0" anchor="t" anchorCtr="0">
                          <a:spAutoFit/>
                        </wps:bodyPr>
                      </wps:wsp>
                      <wps:wsp>
                        <wps:cNvPr id="9544725" name="Rectangle 80"/>
                        <wps:cNvSpPr>
                          <a:spLocks noChangeArrowheads="1"/>
                        </wps:cNvSpPr>
                        <wps:spPr bwMode="auto">
                          <a:xfrm>
                            <a:off x="28575" y="6467475"/>
                            <a:ext cx="21983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E56B4" w14:textId="12322FF2" w:rsidR="002C58DC" w:rsidRDefault="002C58DC">
                              <w:r>
                                <w:rPr>
                                  <w:rFonts w:ascii="Arial" w:hAnsi="Arial" w:cs="Arial"/>
                                  <w:color w:val="000000"/>
                                  <w:sz w:val="20"/>
                                  <w:szCs w:val="20"/>
                                  <w:lang w:val="en-US"/>
                                </w:rPr>
                                <w:t xml:space="preserve">    - C/</w:t>
                              </w:r>
                              <w:proofErr w:type="spellStart"/>
                              <w:r>
                                <w:rPr>
                                  <w:rFonts w:ascii="Arial" w:hAnsi="Arial" w:cs="Arial"/>
                                  <w:color w:val="000000"/>
                                  <w:sz w:val="20"/>
                                  <w:szCs w:val="20"/>
                                  <w:lang w:val="en-US"/>
                                </w:rPr>
                                <w:t>Retribuz.Esigibili</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l'esercizio</w:t>
                              </w:r>
                              <w:proofErr w:type="spellEnd"/>
                            </w:p>
                          </w:txbxContent>
                        </wps:txbx>
                        <wps:bodyPr rot="0" vert="horz" wrap="none" lIns="0" tIns="0" rIns="0" bIns="0" anchor="t" anchorCtr="0">
                          <a:spAutoFit/>
                        </wps:bodyPr>
                      </wps:wsp>
                      <wps:wsp>
                        <wps:cNvPr id="486333449" name="Rectangle 81"/>
                        <wps:cNvSpPr>
                          <a:spLocks noChangeArrowheads="1"/>
                        </wps:cNvSpPr>
                        <wps:spPr bwMode="auto">
                          <a:xfrm>
                            <a:off x="4171950" y="645795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D3C9" w14:textId="45640716" w:rsidR="002C58DC" w:rsidRDefault="002C58DC">
                              <w:r>
                                <w:rPr>
                                  <w:rFonts w:ascii="Arial" w:hAnsi="Arial" w:cs="Arial"/>
                                  <w:color w:val="000000"/>
                                  <w:lang w:val="en-US"/>
                                </w:rPr>
                                <w:t>15.063</w:t>
                              </w:r>
                            </w:p>
                          </w:txbxContent>
                        </wps:txbx>
                        <wps:bodyPr rot="0" vert="horz" wrap="none" lIns="0" tIns="0" rIns="0" bIns="0" anchor="t" anchorCtr="0">
                          <a:spAutoFit/>
                        </wps:bodyPr>
                      </wps:wsp>
                      <wps:wsp>
                        <wps:cNvPr id="769719081" name="Rectangle 82"/>
                        <wps:cNvSpPr>
                          <a:spLocks noChangeArrowheads="1"/>
                        </wps:cNvSpPr>
                        <wps:spPr bwMode="auto">
                          <a:xfrm>
                            <a:off x="5276850" y="6457950"/>
                            <a:ext cx="42735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49010" w14:textId="1DAE7BA5" w:rsidR="002C58DC" w:rsidRDefault="002C58DC">
                              <w:r>
                                <w:rPr>
                                  <w:rFonts w:ascii="Arial" w:hAnsi="Arial" w:cs="Arial"/>
                                  <w:color w:val="000000"/>
                                  <w:lang w:val="en-US"/>
                                </w:rPr>
                                <w:t>19.808</w:t>
                              </w:r>
                            </w:p>
                          </w:txbxContent>
                        </wps:txbx>
                        <wps:bodyPr rot="0" vert="horz" wrap="none" lIns="0" tIns="0" rIns="0" bIns="0" anchor="t" anchorCtr="0">
                          <a:spAutoFit/>
                        </wps:bodyPr>
                      </wps:wsp>
                      <wps:wsp>
                        <wps:cNvPr id="879645946" name="Rectangle 83"/>
                        <wps:cNvSpPr>
                          <a:spLocks noChangeArrowheads="1"/>
                        </wps:cNvSpPr>
                        <wps:spPr bwMode="auto">
                          <a:xfrm>
                            <a:off x="28575" y="6696075"/>
                            <a:ext cx="23044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F96C" w14:textId="6CA4131B"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Trattenuta</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Sindacale</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l'esercizio</w:t>
                              </w:r>
                              <w:proofErr w:type="spellEnd"/>
                            </w:p>
                          </w:txbxContent>
                        </wps:txbx>
                        <wps:bodyPr rot="0" vert="horz" wrap="none" lIns="0" tIns="0" rIns="0" bIns="0" anchor="t" anchorCtr="0">
                          <a:spAutoFit/>
                        </wps:bodyPr>
                      </wps:wsp>
                      <wps:wsp>
                        <wps:cNvPr id="1546840405" name="Rectangle 84"/>
                        <wps:cNvSpPr>
                          <a:spLocks noChangeArrowheads="1"/>
                        </wps:cNvSpPr>
                        <wps:spPr bwMode="auto">
                          <a:xfrm>
                            <a:off x="4362450" y="6686550"/>
                            <a:ext cx="23368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9D6A" w14:textId="5E42817B" w:rsidR="002C58DC" w:rsidRDefault="002C58DC">
                              <w:r>
                                <w:rPr>
                                  <w:rFonts w:ascii="Arial" w:hAnsi="Arial" w:cs="Arial"/>
                                  <w:color w:val="000000"/>
                                  <w:lang w:val="en-US"/>
                                </w:rPr>
                                <w:t>132</w:t>
                              </w:r>
                            </w:p>
                          </w:txbxContent>
                        </wps:txbx>
                        <wps:bodyPr rot="0" vert="horz" wrap="none" lIns="0" tIns="0" rIns="0" bIns="0" anchor="t" anchorCtr="0">
                          <a:spAutoFit/>
                        </wps:bodyPr>
                      </wps:wsp>
                      <wps:wsp>
                        <wps:cNvPr id="1884729855" name="Rectangle 85"/>
                        <wps:cNvSpPr>
                          <a:spLocks noChangeArrowheads="1"/>
                        </wps:cNvSpPr>
                        <wps:spPr bwMode="auto">
                          <a:xfrm>
                            <a:off x="5543550" y="6686550"/>
                            <a:ext cx="1555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A0ADB" w14:textId="573FD074" w:rsidR="002C58DC" w:rsidRDefault="002C58DC">
                              <w:r>
                                <w:rPr>
                                  <w:rFonts w:ascii="Arial" w:hAnsi="Arial" w:cs="Arial"/>
                                  <w:color w:val="000000"/>
                                  <w:lang w:val="en-US"/>
                                </w:rPr>
                                <w:t>66</w:t>
                              </w:r>
                            </w:p>
                          </w:txbxContent>
                        </wps:txbx>
                        <wps:bodyPr rot="0" vert="horz" wrap="none" lIns="0" tIns="0" rIns="0" bIns="0" anchor="t" anchorCtr="0">
                          <a:spAutoFit/>
                        </wps:bodyPr>
                      </wps:wsp>
                      <wps:wsp>
                        <wps:cNvPr id="499400894" name="Rectangle 86"/>
                        <wps:cNvSpPr>
                          <a:spLocks noChangeArrowheads="1"/>
                        </wps:cNvSpPr>
                        <wps:spPr bwMode="auto">
                          <a:xfrm>
                            <a:off x="28575" y="6924675"/>
                            <a:ext cx="23679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B39D5" w14:textId="4BDEC71A" w:rsidR="002C58DC" w:rsidRDefault="002C58DC">
                              <w:r>
                                <w:rPr>
                                  <w:rFonts w:ascii="Arial" w:hAnsi="Arial" w:cs="Arial"/>
                                  <w:color w:val="000000"/>
                                  <w:sz w:val="20"/>
                                  <w:szCs w:val="20"/>
                                  <w:lang w:val="en-US"/>
                                </w:rPr>
                                <w:t xml:space="preserve">  12) - </w:t>
                              </w:r>
                              <w:proofErr w:type="spellStart"/>
                              <w:r>
                                <w:rPr>
                                  <w:rFonts w:ascii="Arial" w:hAnsi="Arial" w:cs="Arial"/>
                                  <w:color w:val="000000"/>
                                  <w:sz w:val="20"/>
                                  <w:szCs w:val="20"/>
                                  <w:lang w:val="en-US"/>
                                </w:rPr>
                                <w:t>Altri</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Debiti</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Esigibili</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l'esercizio</w:t>
                              </w:r>
                              <w:proofErr w:type="spellEnd"/>
                            </w:p>
                          </w:txbxContent>
                        </wps:txbx>
                        <wps:bodyPr rot="0" vert="horz" wrap="none" lIns="0" tIns="0" rIns="0" bIns="0" anchor="t" anchorCtr="0">
                          <a:spAutoFit/>
                        </wps:bodyPr>
                      </wps:wsp>
                      <wps:wsp>
                        <wps:cNvPr id="1214708806" name="Rectangle 87"/>
                        <wps:cNvSpPr>
                          <a:spLocks noChangeArrowheads="1"/>
                        </wps:cNvSpPr>
                        <wps:spPr bwMode="auto">
                          <a:xfrm>
                            <a:off x="28575" y="7153275"/>
                            <a:ext cx="1143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A1BE" w14:textId="199470F4"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Imposta</w:t>
                              </w:r>
                              <w:proofErr w:type="spellEnd"/>
                              <w:r>
                                <w:rPr>
                                  <w:rFonts w:ascii="Arial" w:hAnsi="Arial" w:cs="Arial"/>
                                  <w:color w:val="000000"/>
                                  <w:sz w:val="20"/>
                                  <w:szCs w:val="20"/>
                                  <w:lang w:val="en-US"/>
                                </w:rPr>
                                <w:t xml:space="preserve"> di bollo</w:t>
                              </w:r>
                            </w:p>
                          </w:txbxContent>
                        </wps:txbx>
                        <wps:bodyPr rot="0" vert="horz" wrap="none" lIns="0" tIns="0" rIns="0" bIns="0" anchor="t" anchorCtr="0">
                          <a:spAutoFit/>
                        </wps:bodyPr>
                      </wps:wsp>
                      <wps:wsp>
                        <wps:cNvPr id="734767545" name="Rectangle 88"/>
                        <wps:cNvSpPr>
                          <a:spLocks noChangeArrowheads="1"/>
                        </wps:cNvSpPr>
                        <wps:spPr bwMode="auto">
                          <a:xfrm>
                            <a:off x="4514850" y="714375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CD0B" w14:textId="5B80B90A" w:rsidR="002C58DC" w:rsidRDefault="002C58DC">
                              <w:r>
                                <w:rPr>
                                  <w:rFonts w:ascii="Arial" w:hAnsi="Arial" w:cs="Arial"/>
                                  <w:color w:val="000000"/>
                                  <w:lang w:val="en-US"/>
                                </w:rPr>
                                <w:t>0</w:t>
                              </w:r>
                            </w:p>
                          </w:txbxContent>
                        </wps:txbx>
                        <wps:bodyPr rot="0" vert="horz" wrap="none" lIns="0" tIns="0" rIns="0" bIns="0" anchor="t" anchorCtr="0">
                          <a:spAutoFit/>
                        </wps:bodyPr>
                      </wps:wsp>
                      <wps:wsp>
                        <wps:cNvPr id="1901077127" name="Rectangle 89"/>
                        <wps:cNvSpPr>
                          <a:spLocks noChangeArrowheads="1"/>
                        </wps:cNvSpPr>
                        <wps:spPr bwMode="auto">
                          <a:xfrm>
                            <a:off x="5467350" y="7143750"/>
                            <a:ext cx="23368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90A2" w14:textId="13D388AF" w:rsidR="002C58DC" w:rsidRDefault="002C58DC">
                              <w:r>
                                <w:rPr>
                                  <w:rFonts w:ascii="Arial" w:hAnsi="Arial" w:cs="Arial"/>
                                  <w:color w:val="000000"/>
                                  <w:lang w:val="en-US"/>
                                </w:rPr>
                                <w:t>909</w:t>
                              </w:r>
                            </w:p>
                          </w:txbxContent>
                        </wps:txbx>
                        <wps:bodyPr rot="0" vert="horz" wrap="none" lIns="0" tIns="0" rIns="0" bIns="0" anchor="t" anchorCtr="0">
                          <a:spAutoFit/>
                        </wps:bodyPr>
                      </wps:wsp>
                      <wps:wsp>
                        <wps:cNvPr id="736998846" name="Rectangle 90"/>
                        <wps:cNvSpPr>
                          <a:spLocks noChangeArrowheads="1"/>
                        </wps:cNvSpPr>
                        <wps:spPr bwMode="auto">
                          <a:xfrm>
                            <a:off x="28575" y="7477125"/>
                            <a:ext cx="995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B85B" w14:textId="12BC93E1" w:rsidR="002C58DC" w:rsidRDefault="002C58DC">
                              <w:proofErr w:type="spellStart"/>
                              <w:r>
                                <w:rPr>
                                  <w:rFonts w:ascii="Arial" w:hAnsi="Arial" w:cs="Arial"/>
                                  <w:b/>
                                  <w:bCs/>
                                  <w:color w:val="000000"/>
                                  <w:sz w:val="20"/>
                                  <w:szCs w:val="20"/>
                                  <w:lang w:val="en-US"/>
                                </w:rPr>
                                <w:t>Totale</w:t>
                              </w:r>
                              <w:proofErr w:type="spellEnd"/>
                              <w:r>
                                <w:rPr>
                                  <w:rFonts w:ascii="Arial" w:hAnsi="Arial" w:cs="Arial"/>
                                  <w:b/>
                                  <w:bCs/>
                                  <w:color w:val="000000"/>
                                  <w:sz w:val="20"/>
                                  <w:szCs w:val="20"/>
                                  <w:lang w:val="en-US"/>
                                </w:rPr>
                                <w:t xml:space="preserve"> </w:t>
                              </w:r>
                              <w:proofErr w:type="spellStart"/>
                              <w:proofErr w:type="gramStart"/>
                              <w:r>
                                <w:rPr>
                                  <w:rFonts w:ascii="Arial" w:hAnsi="Arial" w:cs="Arial"/>
                                  <w:b/>
                                  <w:bCs/>
                                  <w:color w:val="000000"/>
                                  <w:sz w:val="20"/>
                                  <w:szCs w:val="20"/>
                                  <w:lang w:val="en-US"/>
                                </w:rPr>
                                <w:t>debiti</w:t>
                              </w:r>
                              <w:proofErr w:type="spellEnd"/>
                              <w:r>
                                <w:rPr>
                                  <w:rFonts w:ascii="Arial" w:hAnsi="Arial" w:cs="Arial"/>
                                  <w:b/>
                                  <w:bCs/>
                                  <w:color w:val="000000"/>
                                  <w:sz w:val="20"/>
                                  <w:szCs w:val="20"/>
                                  <w:lang w:val="en-US"/>
                                </w:rPr>
                                <w:t xml:space="preserve">  (</w:t>
                              </w:r>
                              <w:proofErr w:type="gramEnd"/>
                              <w:r>
                                <w:rPr>
                                  <w:rFonts w:ascii="Arial" w:hAnsi="Arial" w:cs="Arial"/>
                                  <w:b/>
                                  <w:bCs/>
                                  <w:color w:val="000000"/>
                                  <w:sz w:val="20"/>
                                  <w:szCs w:val="20"/>
                                  <w:lang w:val="en-US"/>
                                </w:rPr>
                                <w:t>D)</w:t>
                              </w:r>
                            </w:p>
                          </w:txbxContent>
                        </wps:txbx>
                        <wps:bodyPr rot="0" vert="horz" wrap="none" lIns="0" tIns="0" rIns="0" bIns="0" anchor="t" anchorCtr="0">
                          <a:spAutoFit/>
                        </wps:bodyPr>
                      </wps:wsp>
                      <wps:wsp>
                        <wps:cNvPr id="675002812" name="Rectangle 91"/>
                        <wps:cNvSpPr>
                          <a:spLocks noChangeArrowheads="1"/>
                        </wps:cNvSpPr>
                        <wps:spPr bwMode="auto">
                          <a:xfrm>
                            <a:off x="4095750" y="7467600"/>
                            <a:ext cx="5054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7DBC6" w14:textId="75B53A16" w:rsidR="002C58DC" w:rsidRDefault="002C58DC">
                              <w:r>
                                <w:rPr>
                                  <w:rFonts w:ascii="Arial" w:hAnsi="Arial" w:cs="Arial"/>
                                  <w:b/>
                                  <w:bCs/>
                                  <w:color w:val="000000"/>
                                  <w:lang w:val="en-US"/>
                                </w:rPr>
                                <w:t>421.151</w:t>
                              </w:r>
                            </w:p>
                          </w:txbxContent>
                        </wps:txbx>
                        <wps:bodyPr rot="0" vert="horz" wrap="none" lIns="0" tIns="0" rIns="0" bIns="0" anchor="t" anchorCtr="0">
                          <a:spAutoFit/>
                        </wps:bodyPr>
                      </wps:wsp>
                      <wps:wsp>
                        <wps:cNvPr id="2137671577" name="Rectangle 92"/>
                        <wps:cNvSpPr>
                          <a:spLocks noChangeArrowheads="1"/>
                        </wps:cNvSpPr>
                        <wps:spPr bwMode="auto">
                          <a:xfrm>
                            <a:off x="5200650" y="7467600"/>
                            <a:ext cx="5054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9CF30" w14:textId="615C6E41" w:rsidR="002C58DC" w:rsidRDefault="002C58DC">
                              <w:r>
                                <w:rPr>
                                  <w:rFonts w:ascii="Arial" w:hAnsi="Arial" w:cs="Arial"/>
                                  <w:b/>
                                  <w:bCs/>
                                  <w:color w:val="000000"/>
                                  <w:lang w:val="en-US"/>
                                </w:rPr>
                                <w:t>454.958</w:t>
                              </w:r>
                            </w:p>
                          </w:txbxContent>
                        </wps:txbx>
                        <wps:bodyPr rot="0" vert="horz" wrap="none" lIns="0" tIns="0" rIns="0" bIns="0" anchor="t" anchorCtr="0">
                          <a:spAutoFit/>
                        </wps:bodyPr>
                      </wps:wsp>
                      <wps:wsp>
                        <wps:cNvPr id="38658160" name="Rectangle 93"/>
                        <wps:cNvSpPr>
                          <a:spLocks noChangeArrowheads="1"/>
                        </wps:cNvSpPr>
                        <wps:spPr bwMode="auto">
                          <a:xfrm>
                            <a:off x="28575" y="7705725"/>
                            <a:ext cx="1842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13566" w14:textId="6148034F" w:rsidR="002C58DC" w:rsidRDefault="002C58DC">
                              <w:r>
                                <w:rPr>
                                  <w:rFonts w:ascii="Arial" w:hAnsi="Arial" w:cs="Arial"/>
                                  <w:b/>
                                  <w:bCs/>
                                  <w:color w:val="000000"/>
                                  <w:sz w:val="20"/>
                                  <w:szCs w:val="20"/>
                                  <w:lang w:val="en-US"/>
                                </w:rPr>
                                <w:t>E) RATEI E RISCONTI PASSIVI</w:t>
                              </w:r>
                            </w:p>
                          </w:txbxContent>
                        </wps:txbx>
                        <wps:bodyPr rot="0" vert="horz" wrap="none" lIns="0" tIns="0" rIns="0" bIns="0" anchor="t" anchorCtr="0">
                          <a:spAutoFit/>
                        </wps:bodyPr>
                      </wps:wsp>
                      <wps:wsp>
                        <wps:cNvPr id="1095064466" name="Rectangle 94"/>
                        <wps:cNvSpPr>
                          <a:spLocks noChangeArrowheads="1"/>
                        </wps:cNvSpPr>
                        <wps:spPr bwMode="auto">
                          <a:xfrm>
                            <a:off x="4514850" y="769620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8D2B" w14:textId="76096A98" w:rsidR="002C58DC" w:rsidRDefault="002C58DC">
                              <w:r>
                                <w:rPr>
                                  <w:rFonts w:ascii="Arial" w:hAnsi="Arial" w:cs="Arial"/>
                                  <w:b/>
                                  <w:bCs/>
                                  <w:color w:val="000000"/>
                                  <w:lang w:val="en-US"/>
                                </w:rPr>
                                <w:t>0</w:t>
                              </w:r>
                            </w:p>
                          </w:txbxContent>
                        </wps:txbx>
                        <wps:bodyPr rot="0" vert="horz" wrap="none" lIns="0" tIns="0" rIns="0" bIns="0" anchor="t" anchorCtr="0">
                          <a:spAutoFit/>
                        </wps:bodyPr>
                      </wps:wsp>
                      <wps:wsp>
                        <wps:cNvPr id="1093856373" name="Rectangle 95"/>
                        <wps:cNvSpPr>
                          <a:spLocks noChangeArrowheads="1"/>
                        </wps:cNvSpPr>
                        <wps:spPr bwMode="auto">
                          <a:xfrm>
                            <a:off x="5619750" y="7696200"/>
                            <a:ext cx="781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F6896" w14:textId="42C6DA9F" w:rsidR="002C58DC" w:rsidRDefault="002C58DC">
                              <w:r>
                                <w:rPr>
                                  <w:rFonts w:ascii="Arial" w:hAnsi="Arial" w:cs="Arial"/>
                                  <w:b/>
                                  <w:bCs/>
                                  <w:color w:val="000000"/>
                                  <w:lang w:val="en-US"/>
                                </w:rPr>
                                <w:t>0</w:t>
                              </w:r>
                            </w:p>
                          </w:txbxContent>
                        </wps:txbx>
                        <wps:bodyPr rot="0" vert="horz" wrap="none" lIns="0" tIns="0" rIns="0" bIns="0" anchor="t" anchorCtr="0">
                          <a:spAutoFit/>
                        </wps:bodyPr>
                      </wps:wsp>
                      <wps:wsp>
                        <wps:cNvPr id="159757169" name="Rectangle 96"/>
                        <wps:cNvSpPr>
                          <a:spLocks noChangeArrowheads="1"/>
                        </wps:cNvSpPr>
                        <wps:spPr bwMode="auto">
                          <a:xfrm>
                            <a:off x="28575" y="7924800"/>
                            <a:ext cx="19761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24AB" w14:textId="51C402EC" w:rsidR="002C58DC" w:rsidRDefault="002C58DC">
                              <w:r w:rsidRPr="00443284">
                                <w:rPr>
                                  <w:rFonts w:ascii="Arial" w:hAnsi="Arial" w:cs="Arial"/>
                                  <w:b/>
                                  <w:bCs/>
                                  <w:color w:val="000000"/>
                                  <w:sz w:val="20"/>
                                  <w:szCs w:val="20"/>
                                </w:rPr>
                                <w:t>TOTALE PASSIVO (A+B+C+D+E)</w:t>
                              </w:r>
                            </w:p>
                          </w:txbxContent>
                        </wps:txbx>
                        <wps:bodyPr rot="0" vert="horz" wrap="none" lIns="0" tIns="0" rIns="0" bIns="0" anchor="t" anchorCtr="0">
                          <a:spAutoFit/>
                        </wps:bodyPr>
                      </wps:wsp>
                      <wps:wsp>
                        <wps:cNvPr id="54937234" name="Rectangle 97"/>
                        <wps:cNvSpPr>
                          <a:spLocks noChangeArrowheads="1"/>
                        </wps:cNvSpPr>
                        <wps:spPr bwMode="auto">
                          <a:xfrm>
                            <a:off x="3981450" y="7915275"/>
                            <a:ext cx="6216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DCD11" w14:textId="1BDA84EF" w:rsidR="002C58DC" w:rsidRDefault="002C58DC">
                              <w:r>
                                <w:rPr>
                                  <w:rFonts w:ascii="Arial" w:hAnsi="Arial" w:cs="Arial"/>
                                  <w:b/>
                                  <w:bCs/>
                                  <w:color w:val="000000"/>
                                  <w:lang w:val="en-US"/>
                                </w:rPr>
                                <w:t>1.186.692</w:t>
                              </w:r>
                            </w:p>
                          </w:txbxContent>
                        </wps:txbx>
                        <wps:bodyPr rot="0" vert="horz" wrap="none" lIns="0" tIns="0" rIns="0" bIns="0" anchor="t" anchorCtr="0">
                          <a:spAutoFit/>
                        </wps:bodyPr>
                      </wps:wsp>
                      <wps:wsp>
                        <wps:cNvPr id="1132672223" name="Rectangle 98"/>
                        <wps:cNvSpPr>
                          <a:spLocks noChangeArrowheads="1"/>
                        </wps:cNvSpPr>
                        <wps:spPr bwMode="auto">
                          <a:xfrm>
                            <a:off x="5086350" y="7915275"/>
                            <a:ext cx="6216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FDA69" w14:textId="1481EECC" w:rsidR="002C58DC" w:rsidRDefault="002C58DC">
                              <w:r>
                                <w:rPr>
                                  <w:rFonts w:ascii="Arial" w:hAnsi="Arial" w:cs="Arial"/>
                                  <w:b/>
                                  <w:bCs/>
                                  <w:color w:val="000000"/>
                                  <w:lang w:val="en-US"/>
                                </w:rPr>
                                <w:t>1.200.071</w:t>
                              </w:r>
                            </w:p>
                          </w:txbxContent>
                        </wps:txbx>
                        <wps:bodyPr rot="0" vert="horz" wrap="none" lIns="0" tIns="0" rIns="0" bIns="0" anchor="t" anchorCtr="0">
                          <a:spAutoFit/>
                        </wps:bodyPr>
                      </wps:wsp>
                      <wps:wsp>
                        <wps:cNvPr id="1931333401" name="Line 99"/>
                        <wps:cNvCnPr>
                          <a:cxnSpLocks noChangeShapeType="1"/>
                        </wps:cNvCnPr>
                        <wps:spPr bwMode="auto">
                          <a:xfrm>
                            <a:off x="3686175" y="1885950"/>
                            <a:ext cx="2038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139103" name="Rectangle 100"/>
                        <wps:cNvSpPr>
                          <a:spLocks noChangeArrowheads="1"/>
                        </wps:cNvSpPr>
                        <wps:spPr bwMode="auto">
                          <a:xfrm>
                            <a:off x="3686175" y="1885950"/>
                            <a:ext cx="2038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281373" name="Line 101"/>
                        <wps:cNvCnPr>
                          <a:cxnSpLocks noChangeShapeType="1"/>
                        </wps:cNvCnPr>
                        <wps:spPr bwMode="auto">
                          <a:xfrm>
                            <a:off x="3686175" y="2133600"/>
                            <a:ext cx="2038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378073" name="Rectangle 102"/>
                        <wps:cNvSpPr>
                          <a:spLocks noChangeArrowheads="1"/>
                        </wps:cNvSpPr>
                        <wps:spPr bwMode="auto">
                          <a:xfrm>
                            <a:off x="3686175" y="2133600"/>
                            <a:ext cx="2038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309977" name="Line 103"/>
                        <wps:cNvCnPr>
                          <a:cxnSpLocks noChangeShapeType="1"/>
                        </wps:cNvCnPr>
                        <wps:spPr bwMode="auto">
                          <a:xfrm>
                            <a:off x="3686175" y="2381250"/>
                            <a:ext cx="2038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0201364" name="Rectangle 104"/>
                        <wps:cNvSpPr>
                          <a:spLocks noChangeArrowheads="1"/>
                        </wps:cNvSpPr>
                        <wps:spPr bwMode="auto">
                          <a:xfrm>
                            <a:off x="3686175" y="2381250"/>
                            <a:ext cx="2038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63384" name="Line 105"/>
                        <wps:cNvCnPr>
                          <a:cxnSpLocks noChangeShapeType="1"/>
                        </wps:cNvCnPr>
                        <wps:spPr bwMode="auto">
                          <a:xfrm>
                            <a:off x="3686175" y="2876550"/>
                            <a:ext cx="2038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290186" name="Rectangle 106"/>
                        <wps:cNvSpPr>
                          <a:spLocks noChangeArrowheads="1"/>
                        </wps:cNvSpPr>
                        <wps:spPr bwMode="auto">
                          <a:xfrm>
                            <a:off x="3686175" y="2876550"/>
                            <a:ext cx="2038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855680" name="Line 107"/>
                        <wps:cNvCnPr>
                          <a:cxnSpLocks noChangeShapeType="1"/>
                        </wps:cNvCnPr>
                        <wps:spPr bwMode="auto">
                          <a:xfrm>
                            <a:off x="3686175" y="7315200"/>
                            <a:ext cx="2038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2678" name="Rectangle 108"/>
                        <wps:cNvSpPr>
                          <a:spLocks noChangeArrowheads="1"/>
                        </wps:cNvSpPr>
                        <wps:spPr bwMode="auto">
                          <a:xfrm>
                            <a:off x="3686175" y="7315200"/>
                            <a:ext cx="2038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262129" name="Line 109"/>
                        <wps:cNvCnPr>
                          <a:cxnSpLocks noChangeShapeType="1"/>
                        </wps:cNvCnPr>
                        <wps:spPr bwMode="auto">
                          <a:xfrm>
                            <a:off x="3686175" y="7639050"/>
                            <a:ext cx="2038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116528" name="Rectangle 110"/>
                        <wps:cNvSpPr>
                          <a:spLocks noChangeArrowheads="1"/>
                        </wps:cNvSpPr>
                        <wps:spPr bwMode="auto">
                          <a:xfrm>
                            <a:off x="3686175" y="7639050"/>
                            <a:ext cx="2038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98087" name="Line 111"/>
                        <wps:cNvCnPr>
                          <a:cxnSpLocks noChangeShapeType="1"/>
                        </wps:cNvCnPr>
                        <wps:spPr bwMode="auto">
                          <a:xfrm>
                            <a:off x="3686175" y="7867650"/>
                            <a:ext cx="2038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137246" name="Rectangle 112"/>
                        <wps:cNvSpPr>
                          <a:spLocks noChangeArrowheads="1"/>
                        </wps:cNvSpPr>
                        <wps:spPr bwMode="auto">
                          <a:xfrm>
                            <a:off x="3686175" y="7867650"/>
                            <a:ext cx="2038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391562" name="Line 113"/>
                        <wps:cNvCnPr>
                          <a:cxnSpLocks noChangeShapeType="1"/>
                        </wps:cNvCnPr>
                        <wps:spPr bwMode="auto">
                          <a:xfrm>
                            <a:off x="3686175" y="8086725"/>
                            <a:ext cx="2038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787741" name="Rectangle 114"/>
                        <wps:cNvSpPr>
                          <a:spLocks noChangeArrowheads="1"/>
                        </wps:cNvSpPr>
                        <wps:spPr bwMode="auto">
                          <a:xfrm>
                            <a:off x="3686175" y="8086725"/>
                            <a:ext cx="2038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26819" name="Line 115"/>
                        <wps:cNvCnPr>
                          <a:cxnSpLocks noChangeShapeType="1"/>
                        </wps:cNvCnPr>
                        <wps:spPr bwMode="auto">
                          <a:xfrm>
                            <a:off x="3686175" y="8105775"/>
                            <a:ext cx="2038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691194" name="Rectangle 116"/>
                        <wps:cNvSpPr>
                          <a:spLocks noChangeArrowheads="1"/>
                        </wps:cNvSpPr>
                        <wps:spPr bwMode="auto">
                          <a:xfrm>
                            <a:off x="3686175" y="8105775"/>
                            <a:ext cx="203835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1A0F" id="Tela 1" o:spid="_x0000_s1030" editas="canvas" style="position:absolute;margin-left:-22.8pt;margin-top:-45.45pt;width:459.75pt;height:647.8pt;z-index:251658252" coordsize="58388,8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8388;height:82270;visibility:visible;mso-wrap-style:square">
                  <v:fill o:detectmouseclick="t"/>
                  <v:path o:connecttype="none"/>
                </v:shape>
                <v:rect id="Rectangle 5" o:spid="_x0000_s1032" style="position:absolute;left:381;top:1143;width:7905;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" filled="f" stroked="f">
                  <v:textbox style="mso-fit-shape-to-text:t" inset="0,0,0,0">
                    <w:txbxContent>
                      <w:p w14:paraId="6B53A336" w14:textId="1B8BB212" w:rsidR="002C58DC" w:rsidRDefault="002C58DC">
                        <w:r>
                          <w:rPr>
                            <w:rFonts w:ascii="Arial" w:hAnsi="Arial" w:cs="Arial"/>
                            <w:b/>
                            <w:bCs/>
                            <w:color w:val="000000"/>
                            <w:sz w:val="28"/>
                            <w:szCs w:val="28"/>
                            <w:lang w:val="en-US"/>
                          </w:rPr>
                          <w:t>PASSIVO</w:t>
                        </w:r>
                      </w:p>
                    </w:txbxContent>
                  </v:textbox>
                </v:rect>
                <v:rect id="Rectangle 6" o:spid="_x0000_s1033" style="position:absolute;left:381;top:3048;width:809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" fillcolor="black" stroked="f"/>
                <v:rect id="Rectangle 7" o:spid="_x0000_s1034" style="position:absolute;left:45529;top:1524;width:394;height:3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" filled="f" stroked="f">
                  <v:textbox style="mso-fit-shape-to-text:t" inset="0,0,0,0">
                    <w:txbxContent>
                      <w:p w14:paraId="46A07BD5" w14:textId="7505DB84" w:rsidR="002C58DC" w:rsidRDefault="002C58DC">
                        <w:r>
                          <w:rPr>
                            <w:rFonts w:ascii="Arial" w:hAnsi="Arial" w:cs="Arial"/>
                            <w:color w:val="000000"/>
                            <w:lang w:val="en-US"/>
                          </w:rPr>
                          <w:t xml:space="preserve"> </w:t>
                        </w:r>
                      </w:p>
                    </w:txbxContent>
                  </v:textbox>
                </v:rect>
                <v:rect id="Rectangle 8" o:spid="_x0000_s1035" style="position:absolute;left:56578;top:1524;width:394;height:3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" filled="f" stroked="f">
                  <v:textbox style="mso-fit-shape-to-text:t" inset="0,0,0,0">
                    <w:txbxContent>
                      <w:p w14:paraId="03BA8648" w14:textId="6556E34B" w:rsidR="002C58DC" w:rsidRDefault="002C58DC">
                        <w:r>
                          <w:rPr>
                            <w:rFonts w:ascii="Arial" w:hAnsi="Arial" w:cs="Arial"/>
                            <w:color w:val="000000"/>
                            <w:lang w:val="en-US"/>
                          </w:rPr>
                          <w:t xml:space="preserve"> </w:t>
                        </w:r>
                      </w:p>
                    </w:txbxContent>
                  </v:textbox>
                </v:rect>
                <v:rect id="Rectangle 9" o:spid="_x0000_s1036" style="position:absolute;top:4301;width:1446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" filled="f" stroked="f">
                  <v:textbox style="mso-fit-shape-to-text:t" inset="0,0,0,0">
                    <w:txbxContent>
                      <w:p w14:paraId="647574C7" w14:textId="4690962C" w:rsidR="002C58DC" w:rsidRDefault="002C58DC">
                        <w:r>
                          <w:rPr>
                            <w:rFonts w:ascii="Arial" w:hAnsi="Arial" w:cs="Arial"/>
                            <w:b/>
                            <w:bCs/>
                            <w:color w:val="000000"/>
                            <w:sz w:val="20"/>
                            <w:szCs w:val="20"/>
                            <w:lang w:val="en-US"/>
                          </w:rPr>
                          <w:t>A) PATRIMONIO NETTO</w:t>
                        </w:r>
                      </w:p>
                    </w:txbxContent>
                  </v:textbox>
                </v:rect>
                <v:rect id="Rectangle 10" o:spid="_x0000_s1037" style="position:absolute;left:45529;top:4762;width:394;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" filled="f" stroked="f">
                  <v:textbox style="mso-fit-shape-to-text:t" inset="0,0,0,0">
                    <w:txbxContent>
                      <w:p w14:paraId="1EAA295F" w14:textId="3DC6496E" w:rsidR="002C58DC" w:rsidRDefault="002C58DC">
                        <w:r>
                          <w:rPr>
                            <w:rFonts w:ascii="Arial" w:hAnsi="Arial" w:cs="Arial"/>
                            <w:color w:val="000000"/>
                            <w:lang w:val="en-US"/>
                          </w:rPr>
                          <w:t xml:space="preserve"> </w:t>
                        </w:r>
                      </w:p>
                    </w:txbxContent>
                  </v:textbox>
                </v:rect>
                <v:rect id="Rectangle 11" o:spid="_x0000_s1038" style="position:absolute;left:56578;top:4762;width:394;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" filled="f" stroked="f">
                  <v:textbox style="mso-fit-shape-to-text:t" inset="0,0,0,0">
                    <w:txbxContent>
                      <w:p w14:paraId="23FCD00B" w14:textId="6E5BBC47" w:rsidR="002C58DC" w:rsidRDefault="002C58DC">
                        <w:r>
                          <w:rPr>
                            <w:rFonts w:ascii="Arial" w:hAnsi="Arial" w:cs="Arial"/>
                            <w:color w:val="000000"/>
                            <w:lang w:val="en-US"/>
                          </w:rPr>
                          <w:t xml:space="preserve"> </w:t>
                        </w:r>
                      </w:p>
                    </w:txbxContent>
                  </v:textbox>
                </v:rect>
                <v:rect id="Rectangle 12" o:spid="_x0000_s1039" style="position:absolute;left:285;top:7334;width:1942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" filled="f" stroked="f">
                  <v:textbox style="mso-fit-shape-to-text:t" inset="0,0,0,0">
                    <w:txbxContent>
                      <w:p w14:paraId="25835547" w14:textId="5070D5ED" w:rsidR="002C58DC" w:rsidRDefault="002C58DC" w:rsidP="001B1E32">
                        <w:pPr>
                          <w:ind w:left="-142"/>
                        </w:pPr>
                        <w:r>
                          <w:rPr>
                            <w:rFonts w:ascii="Arial" w:hAnsi="Arial" w:cs="Arial"/>
                            <w:b/>
                            <w:bCs/>
                            <w:color w:val="000000"/>
                            <w:sz w:val="20"/>
                            <w:szCs w:val="20"/>
                            <w:lang w:val="en-US"/>
                          </w:rPr>
                          <w:t xml:space="preserve">  I - </w:t>
                        </w:r>
                        <w:proofErr w:type="spellStart"/>
                        <w:r>
                          <w:rPr>
                            <w:rFonts w:ascii="Arial" w:hAnsi="Arial" w:cs="Arial"/>
                            <w:b/>
                            <w:bCs/>
                            <w:color w:val="000000"/>
                            <w:sz w:val="20"/>
                            <w:szCs w:val="20"/>
                            <w:lang w:val="en-US"/>
                          </w:rPr>
                          <w:t>Fondo</w:t>
                        </w:r>
                        <w:proofErr w:type="spellEnd"/>
                        <w:r>
                          <w:rPr>
                            <w:rFonts w:ascii="Arial" w:hAnsi="Arial" w:cs="Arial"/>
                            <w:b/>
                            <w:bCs/>
                            <w:color w:val="000000"/>
                            <w:sz w:val="20"/>
                            <w:szCs w:val="20"/>
                            <w:lang w:val="en-US"/>
                          </w:rPr>
                          <w:t xml:space="preserve"> di </w:t>
                        </w:r>
                        <w:proofErr w:type="spellStart"/>
                        <w:r>
                          <w:rPr>
                            <w:rFonts w:ascii="Arial" w:hAnsi="Arial" w:cs="Arial"/>
                            <w:b/>
                            <w:bCs/>
                            <w:color w:val="000000"/>
                            <w:sz w:val="20"/>
                            <w:szCs w:val="20"/>
                            <w:lang w:val="en-US"/>
                          </w:rPr>
                          <w:t>dotazione</w:t>
                        </w:r>
                        <w:proofErr w:type="spellEnd"/>
                        <w:r>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dell'Ente</w:t>
                        </w:r>
                        <w:proofErr w:type="spellEnd"/>
                      </w:p>
                    </w:txbxContent>
                  </v:textbox>
                </v:rect>
                <v:rect id="Rectangle 13" o:spid="_x0000_s1040" style="position:absolute;left:45148;top:7239;width:781;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" filled="f" stroked="f">
                  <v:textbox style="mso-fit-shape-to-text:t" inset="0,0,0,0">
                    <w:txbxContent>
                      <w:p w14:paraId="07E641CA" w14:textId="38E34DAF" w:rsidR="002C58DC" w:rsidRDefault="002C58DC">
                        <w:r>
                          <w:rPr>
                            <w:rFonts w:ascii="Arial" w:hAnsi="Arial" w:cs="Arial"/>
                            <w:color w:val="000000"/>
                            <w:lang w:val="en-US"/>
                          </w:rPr>
                          <w:t>0</w:t>
                        </w:r>
                      </w:p>
                    </w:txbxContent>
                  </v:textbox>
                </v:rect>
                <v:rect id="Rectangle 14" o:spid="_x0000_s1041" style="position:absolute;left:56197;top:7239;width:781;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" filled="f" stroked="f">
                  <v:textbox style="mso-fit-shape-to-text:t" inset="0,0,0,0">
                    <w:txbxContent>
                      <w:p w14:paraId="4ED6C15A" w14:textId="1A545B90" w:rsidR="002C58DC" w:rsidRDefault="002C58DC">
                        <w:r>
                          <w:rPr>
                            <w:rFonts w:ascii="Arial" w:hAnsi="Arial" w:cs="Arial"/>
                            <w:color w:val="000000"/>
                            <w:lang w:val="en-US"/>
                          </w:rPr>
                          <w:t>0</w:t>
                        </w:r>
                      </w:p>
                    </w:txbxContent>
                  </v:textbox>
                </v:rect>
                <v:rect id="Rectangle 15" o:spid="_x0000_s1042" style="position:absolute;left:285;top:9810;width:14891;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" filled="f" stroked="f">
                  <v:textbox style="mso-fit-shape-to-text:t" inset="0,0,0,0">
                    <w:txbxContent>
                      <w:p w14:paraId="7A6E2F86" w14:textId="6506A534" w:rsidR="002C58DC" w:rsidRDefault="002C58DC">
                        <w:r>
                          <w:rPr>
                            <w:rFonts w:ascii="Arial" w:hAnsi="Arial" w:cs="Arial"/>
                            <w:b/>
                            <w:bCs/>
                            <w:color w:val="000000"/>
                            <w:sz w:val="20"/>
                            <w:szCs w:val="20"/>
                            <w:lang w:val="en-US"/>
                          </w:rPr>
                          <w:t xml:space="preserve"> II - </w:t>
                        </w:r>
                        <w:proofErr w:type="spellStart"/>
                        <w:r>
                          <w:rPr>
                            <w:rFonts w:ascii="Arial" w:hAnsi="Arial" w:cs="Arial"/>
                            <w:b/>
                            <w:bCs/>
                            <w:color w:val="000000"/>
                            <w:sz w:val="20"/>
                            <w:szCs w:val="20"/>
                            <w:lang w:val="en-US"/>
                          </w:rPr>
                          <w:t>Patrimonio</w:t>
                        </w:r>
                        <w:proofErr w:type="spellEnd"/>
                        <w:r>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Vincolato</w:t>
                        </w:r>
                        <w:proofErr w:type="spellEnd"/>
                      </w:p>
                    </w:txbxContent>
                  </v:textbox>
                </v:rect>
                <v:rect id="Rectangle 16" o:spid="_x0000_s1043" style="position:absolute;left:45148;top:9715;width:78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" filled="f" stroked="f">
                  <v:textbox style="mso-fit-shape-to-text:t" inset="0,0,0,0">
                    <w:txbxContent>
                      <w:p w14:paraId="15BEBB71" w14:textId="1F8B1912" w:rsidR="002C58DC" w:rsidRDefault="002C58DC">
                        <w:r>
                          <w:rPr>
                            <w:rFonts w:ascii="Arial" w:hAnsi="Arial" w:cs="Arial"/>
                            <w:color w:val="000000"/>
                            <w:lang w:val="en-US"/>
                          </w:rPr>
                          <w:t>0</w:t>
                        </w:r>
                      </w:p>
                    </w:txbxContent>
                  </v:textbox>
                </v:rect>
                <v:rect id="Rectangle 17" o:spid="_x0000_s1044" style="position:absolute;left:56197;top:9715;width:78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" filled="f" stroked="f">
                  <v:textbox style="mso-fit-shape-to-text:t" inset="0,0,0,0">
                    <w:txbxContent>
                      <w:p w14:paraId="6932E842" w14:textId="0A2ED02F" w:rsidR="002C58DC" w:rsidRDefault="002C58DC">
                        <w:r>
                          <w:rPr>
                            <w:rFonts w:ascii="Arial" w:hAnsi="Arial" w:cs="Arial"/>
                            <w:color w:val="000000"/>
                            <w:lang w:val="en-US"/>
                          </w:rPr>
                          <w:t>0</w:t>
                        </w:r>
                      </w:p>
                    </w:txbxContent>
                  </v:textbox>
                </v:rect>
                <v:rect id="Rectangle 18" o:spid="_x0000_s1045" style="position:absolute;left:285;top:12287;width:12637;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" filled="f" stroked="f">
                  <v:textbox style="mso-fit-shape-to-text:t" inset="0,0,0,0">
                    <w:txbxContent>
                      <w:p w14:paraId="315389B5" w14:textId="71382CAC" w:rsidR="002C58DC" w:rsidRDefault="002C58DC">
                        <w:r>
                          <w:rPr>
                            <w:rFonts w:ascii="Arial" w:hAnsi="Arial" w:cs="Arial"/>
                            <w:b/>
                            <w:bCs/>
                            <w:color w:val="000000"/>
                            <w:sz w:val="20"/>
                            <w:szCs w:val="20"/>
                            <w:lang w:val="en-US"/>
                          </w:rPr>
                          <w:t xml:space="preserve">III - </w:t>
                        </w:r>
                        <w:proofErr w:type="spellStart"/>
                        <w:r>
                          <w:rPr>
                            <w:rFonts w:ascii="Arial" w:hAnsi="Arial" w:cs="Arial"/>
                            <w:b/>
                            <w:bCs/>
                            <w:color w:val="000000"/>
                            <w:sz w:val="20"/>
                            <w:szCs w:val="20"/>
                            <w:lang w:val="en-US"/>
                          </w:rPr>
                          <w:t>Patrimonio</w:t>
                        </w:r>
                        <w:proofErr w:type="spellEnd"/>
                        <w:r>
                          <w:rPr>
                            <w:rFonts w:ascii="Arial" w:hAnsi="Arial" w:cs="Arial"/>
                            <w:b/>
                            <w:bCs/>
                            <w:color w:val="000000"/>
                            <w:sz w:val="20"/>
                            <w:szCs w:val="20"/>
                            <w:lang w:val="en-US"/>
                          </w:rPr>
                          <w:t xml:space="preserve"> libero</w:t>
                        </w:r>
                      </w:p>
                    </w:txbxContent>
                  </v:textbox>
                </v:rect>
                <v:rect id="Rectangle 19" o:spid="_x0000_s1046" style="position:absolute;left:285;top:14763;width:22028;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" filled="f" stroked="f">
                  <v:textbox style="mso-fit-shape-to-text:t" inset="0,0,0,0">
                    <w:txbxContent>
                      <w:p w14:paraId="63723EA2" w14:textId="0BFB94F8" w:rsidR="002C58DC" w:rsidRDefault="002C58DC">
                        <w:r w:rsidRPr="002C58DC">
                          <w:rPr>
                            <w:rFonts w:ascii="Arial" w:hAnsi="Arial" w:cs="Arial"/>
                            <w:color w:val="000000"/>
                            <w:sz w:val="20"/>
                            <w:szCs w:val="20"/>
                          </w:rPr>
                          <w:t xml:space="preserve">     - Riserve di utili o avanzi di gestione</w:t>
                        </w:r>
                      </w:p>
                    </w:txbxContent>
                  </v:textbox>
                </v:rect>
                <v:rect id="Rectangle 20" o:spid="_x0000_s1047" style="position:absolute;left:40957;top:14668;width:50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" filled="f" stroked="f">
                  <v:textbox style="mso-fit-shape-to-text:t" inset="0,0,0,0">
                    <w:txbxContent>
                      <w:p w14:paraId="16B1A2B9" w14:textId="09165EAD" w:rsidR="002C58DC" w:rsidRDefault="002C58DC">
                        <w:r>
                          <w:rPr>
                            <w:rFonts w:ascii="Arial" w:hAnsi="Arial" w:cs="Arial"/>
                            <w:color w:val="000000"/>
                            <w:lang w:val="en-US"/>
                          </w:rPr>
                          <w:t>696.145</w:t>
                        </w:r>
                      </w:p>
                    </w:txbxContent>
                  </v:textbox>
                </v:rect>
                <v:rect id="Rectangle 21" o:spid="_x0000_s1048" style="position:absolute;left:52006;top:14668;width:50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" filled="f" stroked="f">
                  <v:textbox style="mso-fit-shape-to-text:t" inset="0,0,0,0">
                    <w:txbxContent>
                      <w:p w14:paraId="79C7786F" w14:textId="0336B04E" w:rsidR="002C58DC" w:rsidRDefault="002C58DC">
                        <w:r>
                          <w:rPr>
                            <w:rFonts w:ascii="Arial" w:hAnsi="Arial" w:cs="Arial"/>
                            <w:color w:val="000000"/>
                            <w:lang w:val="en-US"/>
                          </w:rPr>
                          <w:t>690.985</w:t>
                        </w:r>
                      </w:p>
                    </w:txbxContent>
                  </v:textbox>
                </v:rect>
                <v:rect id="Rectangle 22" o:spid="_x0000_s1049" style="position:absolute;left:285;top:17240;width:2070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" filled="f" stroked="f">
                  <v:textbox style="mso-fit-shape-to-text:t" inset="0,0,0,0">
                    <w:txbxContent>
                      <w:p w14:paraId="18B3139E" w14:textId="69D9709B" w:rsidR="002C58DC" w:rsidRDefault="002C58DC">
                        <w:r>
                          <w:rPr>
                            <w:rFonts w:ascii="Arial" w:hAnsi="Arial" w:cs="Arial"/>
                            <w:b/>
                            <w:bCs/>
                            <w:color w:val="000000"/>
                            <w:sz w:val="20"/>
                            <w:szCs w:val="20"/>
                            <w:lang w:val="en-US"/>
                          </w:rPr>
                          <w:t xml:space="preserve"> IV - </w:t>
                        </w:r>
                        <w:proofErr w:type="spellStart"/>
                        <w:r>
                          <w:rPr>
                            <w:rFonts w:ascii="Arial" w:hAnsi="Arial" w:cs="Arial"/>
                            <w:b/>
                            <w:bCs/>
                            <w:color w:val="000000"/>
                            <w:sz w:val="20"/>
                            <w:szCs w:val="20"/>
                            <w:lang w:val="en-US"/>
                          </w:rPr>
                          <w:t>Avanzo</w:t>
                        </w:r>
                        <w:proofErr w:type="spellEnd"/>
                        <w:r>
                          <w:rPr>
                            <w:rFonts w:ascii="Arial" w:hAnsi="Arial" w:cs="Arial"/>
                            <w:b/>
                            <w:bCs/>
                            <w:color w:val="000000"/>
                            <w:sz w:val="20"/>
                            <w:szCs w:val="20"/>
                            <w:lang w:val="en-US"/>
                          </w:rPr>
                          <w:t>/</w:t>
                        </w:r>
                        <w:proofErr w:type="spellStart"/>
                        <w:r>
                          <w:rPr>
                            <w:rFonts w:ascii="Arial" w:hAnsi="Arial" w:cs="Arial"/>
                            <w:b/>
                            <w:bCs/>
                            <w:color w:val="000000"/>
                            <w:sz w:val="20"/>
                            <w:szCs w:val="20"/>
                            <w:lang w:val="en-US"/>
                          </w:rPr>
                          <w:t>Disavanzo</w:t>
                        </w:r>
                        <w:proofErr w:type="spellEnd"/>
                        <w:r>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d'esercizio</w:t>
                        </w:r>
                        <w:proofErr w:type="spellEnd"/>
                      </w:p>
                    </w:txbxContent>
                  </v:textbox>
                </v:rect>
                <v:rect id="Rectangle 23" o:spid="_x0000_s1050" style="position:absolute;left:41719;top:17145;width:4274;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" filled="f" stroked="f">
                  <v:textbox style="mso-fit-shape-to-text:t" inset="0,0,0,0">
                    <w:txbxContent>
                      <w:p w14:paraId="675EAC93" w14:textId="76920062" w:rsidR="002C58DC" w:rsidRDefault="002C58DC">
                        <w:r>
                          <w:rPr>
                            <w:rFonts w:ascii="Arial" w:hAnsi="Arial" w:cs="Arial"/>
                            <w:b/>
                            <w:bCs/>
                            <w:color w:val="000000"/>
                            <w:lang w:val="en-US"/>
                          </w:rPr>
                          <w:t>21.775</w:t>
                        </w:r>
                      </w:p>
                    </w:txbxContent>
                  </v:textbox>
                </v:rect>
                <v:rect id="Rectangle 24" o:spid="_x0000_s1051" style="position:absolute;left:53149;top:17145;width:3499;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" filled="f" stroked="f">
                  <v:textbox style="mso-fit-shape-to-text:t" inset="0,0,0,0">
                    <w:txbxContent>
                      <w:p w14:paraId="450F9CFF" w14:textId="28AF0A69" w:rsidR="002C58DC" w:rsidRDefault="002C58DC">
                        <w:r>
                          <w:rPr>
                            <w:rFonts w:ascii="Arial" w:hAnsi="Arial" w:cs="Arial"/>
                            <w:b/>
                            <w:bCs/>
                            <w:color w:val="000000"/>
                            <w:lang w:val="en-US"/>
                          </w:rPr>
                          <w:t>5.160</w:t>
                        </w:r>
                      </w:p>
                    </w:txbxContent>
                  </v:textbox>
                </v:rect>
                <v:rect id="Rectangle 25" o:spid="_x0000_s1052" style="position:absolute;left:285;top:19716;width:16580;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" filled="f" stroked="f">
                  <v:textbox style="mso-fit-shape-to-text:t" inset="0,0,0,0">
                    <w:txbxContent>
                      <w:p w14:paraId="677C62AF" w14:textId="1BF6E0EA" w:rsidR="002C58DC" w:rsidRDefault="002C58DC">
                        <w:proofErr w:type="spellStart"/>
                        <w:r>
                          <w:rPr>
                            <w:rFonts w:ascii="Arial" w:hAnsi="Arial" w:cs="Arial"/>
                            <w:b/>
                            <w:bCs/>
                            <w:color w:val="000000"/>
                            <w:sz w:val="20"/>
                            <w:szCs w:val="20"/>
                            <w:lang w:val="en-US"/>
                          </w:rPr>
                          <w:t>Totale</w:t>
                        </w:r>
                        <w:proofErr w:type="spellEnd"/>
                        <w:r>
                          <w:rPr>
                            <w:rFonts w:ascii="Arial" w:hAnsi="Arial" w:cs="Arial"/>
                            <w:b/>
                            <w:bCs/>
                            <w:color w:val="000000"/>
                            <w:sz w:val="20"/>
                            <w:szCs w:val="20"/>
                            <w:lang w:val="en-US"/>
                          </w:rPr>
                          <w:t xml:space="preserve"> </w:t>
                        </w:r>
                        <w:proofErr w:type="spellStart"/>
                        <w:r>
                          <w:rPr>
                            <w:rFonts w:ascii="Arial" w:hAnsi="Arial" w:cs="Arial"/>
                            <w:b/>
                            <w:bCs/>
                            <w:color w:val="000000"/>
                            <w:sz w:val="20"/>
                            <w:szCs w:val="20"/>
                            <w:lang w:val="en-US"/>
                          </w:rPr>
                          <w:t>patrimonio</w:t>
                        </w:r>
                        <w:proofErr w:type="spellEnd"/>
                        <w:r>
                          <w:rPr>
                            <w:rFonts w:ascii="Arial" w:hAnsi="Arial" w:cs="Arial"/>
                            <w:b/>
                            <w:bCs/>
                            <w:color w:val="000000"/>
                            <w:sz w:val="20"/>
                            <w:szCs w:val="20"/>
                            <w:lang w:val="en-US"/>
                          </w:rPr>
                          <w:t xml:space="preserve"> </w:t>
                        </w:r>
                        <w:proofErr w:type="spellStart"/>
                        <w:proofErr w:type="gramStart"/>
                        <w:r>
                          <w:rPr>
                            <w:rFonts w:ascii="Arial" w:hAnsi="Arial" w:cs="Arial"/>
                            <w:b/>
                            <w:bCs/>
                            <w:color w:val="000000"/>
                            <w:sz w:val="20"/>
                            <w:szCs w:val="20"/>
                            <w:lang w:val="en-US"/>
                          </w:rPr>
                          <w:t>netto</w:t>
                        </w:r>
                        <w:proofErr w:type="spellEnd"/>
                        <w:r>
                          <w:rPr>
                            <w:rFonts w:ascii="Arial" w:hAnsi="Arial" w:cs="Arial"/>
                            <w:b/>
                            <w:bCs/>
                            <w:color w:val="000000"/>
                            <w:sz w:val="20"/>
                            <w:szCs w:val="20"/>
                            <w:lang w:val="en-US"/>
                          </w:rPr>
                          <w:t xml:space="preserve">  (</w:t>
                        </w:r>
                        <w:proofErr w:type="gramEnd"/>
                        <w:r>
                          <w:rPr>
                            <w:rFonts w:ascii="Arial" w:hAnsi="Arial" w:cs="Arial"/>
                            <w:b/>
                            <w:bCs/>
                            <w:color w:val="000000"/>
                            <w:sz w:val="20"/>
                            <w:szCs w:val="20"/>
                            <w:lang w:val="en-US"/>
                          </w:rPr>
                          <w:t>A)</w:t>
                        </w:r>
                      </w:p>
                    </w:txbxContent>
                  </v:textbox>
                </v:rect>
                <v:rect id="Rectangle 26" o:spid="_x0000_s1053" style="position:absolute;left:40957;top:19621;width:50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" filled="f" stroked="f">
                  <v:textbox style="mso-fit-shape-to-text:t" inset="0,0,0,0">
                    <w:txbxContent>
                      <w:p w14:paraId="384993B7" w14:textId="73A88141" w:rsidR="002C58DC" w:rsidRDefault="002C58DC">
                        <w:r>
                          <w:rPr>
                            <w:rFonts w:ascii="Arial" w:hAnsi="Arial" w:cs="Arial"/>
                            <w:b/>
                            <w:bCs/>
                            <w:color w:val="000000"/>
                            <w:lang w:val="en-US"/>
                          </w:rPr>
                          <w:t>717.920</w:t>
                        </w:r>
                      </w:p>
                    </w:txbxContent>
                  </v:textbox>
                </v:rect>
                <v:rect id="Rectangle 27" o:spid="_x0000_s1054" style="position:absolute;left:52006;top:19621;width:50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" filled="f" stroked="f">
                  <v:textbox style="mso-fit-shape-to-text:t" inset="0,0,0,0">
                    <w:txbxContent>
                      <w:p w14:paraId="4CDD0750" w14:textId="017DD7EB" w:rsidR="002C58DC" w:rsidRDefault="002C58DC">
                        <w:r>
                          <w:rPr>
                            <w:rFonts w:ascii="Arial" w:hAnsi="Arial" w:cs="Arial"/>
                            <w:b/>
                            <w:bCs/>
                            <w:color w:val="000000"/>
                            <w:lang w:val="en-US"/>
                          </w:rPr>
                          <w:t>696.145</w:t>
                        </w:r>
                      </w:p>
                    </w:txbxContent>
                  </v:textbox>
                </v:rect>
                <v:rect id="Rectangle 28" o:spid="_x0000_s1055" style="position:absolute;left:285;top:22193;width:1884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" filled="f" stroked="f">
                  <v:textbox style="mso-fit-shape-to-text:t" inset="0,0,0,0">
                    <w:txbxContent>
                      <w:p w14:paraId="40515C9C" w14:textId="4AABE97A" w:rsidR="002C58DC" w:rsidRDefault="002C58DC">
                        <w:r w:rsidRPr="002C58DC">
                          <w:rPr>
                            <w:rFonts w:ascii="Arial" w:hAnsi="Arial" w:cs="Arial"/>
                            <w:b/>
                            <w:bCs/>
                            <w:color w:val="000000"/>
                            <w:sz w:val="20"/>
                            <w:szCs w:val="20"/>
                          </w:rPr>
                          <w:t>B) FONDI PER RISCHI E ONERI</w:t>
                        </w:r>
                      </w:p>
                    </w:txbxContent>
                  </v:textbox>
                </v:rect>
                <v:rect id="Rectangle 29" o:spid="_x0000_s1056" style="position:absolute;left:45148;top:22098;width:781;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" filled="f" stroked="f">
                  <v:textbox style="mso-fit-shape-to-text:t" inset="0,0,0,0">
                    <w:txbxContent>
                      <w:p w14:paraId="4D53E539" w14:textId="42250372" w:rsidR="002C58DC" w:rsidRDefault="002C58DC">
                        <w:r>
                          <w:rPr>
                            <w:rFonts w:ascii="Arial" w:hAnsi="Arial" w:cs="Arial"/>
                            <w:b/>
                            <w:bCs/>
                            <w:color w:val="000000"/>
                            <w:lang w:val="en-US"/>
                          </w:rPr>
                          <w:t>0</w:t>
                        </w:r>
                      </w:p>
                    </w:txbxContent>
                  </v:textbox>
                </v:rect>
                <v:rect id="Rectangle 30" o:spid="_x0000_s1057" style="position:absolute;left:56197;top:22098;width:781;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" filled="f" stroked="f">
                  <v:textbox style="mso-fit-shape-to-text:t" inset="0,0,0,0">
                    <w:txbxContent>
                      <w:p w14:paraId="17EA859C" w14:textId="28FD95EA" w:rsidR="002C58DC" w:rsidRDefault="002C58DC">
                        <w:r>
                          <w:rPr>
                            <w:rFonts w:ascii="Arial" w:hAnsi="Arial" w:cs="Arial"/>
                            <w:b/>
                            <w:bCs/>
                            <w:color w:val="000000"/>
                            <w:lang w:val="en-US"/>
                          </w:rPr>
                          <w:t>0</w:t>
                        </w:r>
                      </w:p>
                    </w:txbxContent>
                  </v:textbox>
                </v:rect>
                <v:rect id="Rectangle 31" o:spid="_x0000_s1058" style="position:absolute;left:285;top:24669;width:2060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" filled="f" stroked="f">
                  <v:textbox style="mso-fit-shape-to-text:t" inset="0,0,0,0">
                    <w:txbxContent>
                      <w:p w14:paraId="6C398E39" w14:textId="7590590A" w:rsidR="002C58DC" w:rsidRDefault="002C58DC">
                        <w:r>
                          <w:rPr>
                            <w:rFonts w:ascii="Arial" w:hAnsi="Arial" w:cs="Arial"/>
                            <w:b/>
                            <w:bCs/>
                            <w:color w:val="000000"/>
                            <w:sz w:val="20"/>
                            <w:szCs w:val="20"/>
                            <w:lang w:val="en-US"/>
                          </w:rPr>
                          <w:t>C) TRATTAMENTO FINE RAPP.TO</w:t>
                        </w:r>
                      </w:p>
                    </w:txbxContent>
                  </v:textbox>
                </v:rect>
                <v:rect id="Rectangle 32" o:spid="_x0000_s1059" style="position:absolute;left:56578;top:24574;width:394;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" filled="f" stroked="f">
                  <v:textbox style="mso-fit-shape-to-text:t" inset="0,0,0,0">
                    <w:txbxContent>
                      <w:p w14:paraId="3326DD93" w14:textId="50888DD6" w:rsidR="002C58DC" w:rsidRDefault="002C58DC">
                        <w:r>
                          <w:rPr>
                            <w:rFonts w:ascii="Arial" w:hAnsi="Arial" w:cs="Arial"/>
                            <w:color w:val="000000"/>
                            <w:lang w:val="en-US"/>
                          </w:rPr>
                          <w:t xml:space="preserve"> </w:t>
                        </w:r>
                      </w:p>
                    </w:txbxContent>
                  </v:textbox>
                </v:rect>
                <v:rect id="Rectangle 33" o:spid="_x0000_s1060" style="position:absolute;left:285;top:27146;width:1700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" filled="f" stroked="f">
                  <v:textbox style="mso-fit-shape-to-text:t" inset="0,0,0,0">
                    <w:txbxContent>
                      <w:p w14:paraId="2E6E1BDA" w14:textId="51D96168" w:rsidR="002C58DC" w:rsidRDefault="002C58DC">
                        <w:r>
                          <w:rPr>
                            <w:rFonts w:ascii="Arial" w:hAnsi="Arial" w:cs="Arial"/>
                            <w:b/>
                            <w:bCs/>
                            <w:color w:val="000000"/>
                            <w:sz w:val="20"/>
                            <w:szCs w:val="20"/>
                            <w:lang w:val="en-US"/>
                          </w:rPr>
                          <w:t xml:space="preserve">     LAVORO SUBORDINATO</w:t>
                        </w:r>
                      </w:p>
                    </w:txbxContent>
                  </v:textbox>
                </v:rect>
                <v:rect id="Rectangle 34" o:spid="_x0000_s1061" style="position:absolute;left:41719;top:27051;width:4274;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" filled="f" stroked="f">
                  <v:textbox style="mso-fit-shape-to-text:t" inset="0,0,0,0">
                    <w:txbxContent>
                      <w:p w14:paraId="234BDAD6" w14:textId="1E8655E3" w:rsidR="002C58DC" w:rsidRDefault="002C58DC">
                        <w:r>
                          <w:rPr>
                            <w:rFonts w:ascii="Arial" w:hAnsi="Arial" w:cs="Arial"/>
                            <w:b/>
                            <w:bCs/>
                            <w:color w:val="000000"/>
                            <w:lang w:val="en-US"/>
                          </w:rPr>
                          <w:t>47.621</w:t>
                        </w:r>
                      </w:p>
                    </w:txbxContent>
                  </v:textbox>
                </v:rect>
                <v:rect id="Rectangle 35" o:spid="_x0000_s1062" style="position:absolute;left:52768;top:27051;width:4274;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" filled="f" stroked="f">
                  <v:textbox style="mso-fit-shape-to-text:t" inset="0,0,0,0">
                    <w:txbxContent>
                      <w:p w14:paraId="36B3B8C1" w14:textId="7DA071FA" w:rsidR="002C58DC" w:rsidRDefault="002C58DC">
                        <w:r>
                          <w:rPr>
                            <w:rFonts w:ascii="Arial" w:hAnsi="Arial" w:cs="Arial"/>
                            <w:b/>
                            <w:bCs/>
                            <w:color w:val="000000"/>
                            <w:lang w:val="en-US"/>
                          </w:rPr>
                          <w:t>48.968</w:t>
                        </w:r>
                      </w:p>
                    </w:txbxContent>
                  </v:textbox>
                </v:rect>
                <v:rect id="Rectangle 36" o:spid="_x0000_s1063" style="position:absolute;left:285;top:30384;width:5861;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" filled="f" stroked="f">
                  <v:textbox style="mso-fit-shape-to-text:t" inset="0,0,0,0">
                    <w:txbxContent>
                      <w:p w14:paraId="34FAA8BE" w14:textId="725B4D67" w:rsidR="002C58DC" w:rsidRDefault="002C58DC">
                        <w:r>
                          <w:rPr>
                            <w:rFonts w:ascii="Arial" w:hAnsi="Arial" w:cs="Arial"/>
                            <w:b/>
                            <w:bCs/>
                            <w:color w:val="000000"/>
                            <w:sz w:val="20"/>
                            <w:szCs w:val="20"/>
                            <w:lang w:val="en-US"/>
                          </w:rPr>
                          <w:t>D) DEBITI</w:t>
                        </w:r>
                      </w:p>
                    </w:txbxContent>
                  </v:textbox>
                </v:rect>
                <v:rect id="Rectangle 37" o:spid="_x0000_s1064" style="position:absolute;left:56578;top:30289;width:394;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" filled="f" stroked="f">
                  <v:textbox style="mso-fit-shape-to-text:t" inset="0,0,0,0">
                    <w:txbxContent>
                      <w:p w14:paraId="193E58F5" w14:textId="6086F69A" w:rsidR="002C58DC" w:rsidRDefault="002C58DC">
                        <w:r>
                          <w:rPr>
                            <w:rFonts w:ascii="Arial" w:hAnsi="Arial" w:cs="Arial"/>
                            <w:color w:val="000000"/>
                            <w:lang w:val="en-US"/>
                          </w:rPr>
                          <w:t xml:space="preserve"> </w:t>
                        </w:r>
                      </w:p>
                    </w:txbxContent>
                  </v:textbox>
                </v:rect>
                <v:rect id="Rectangle 38" o:spid="_x0000_s1065" style="position:absolute;left:285;top:32575;width:35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" filled="f" stroked="f">
                  <v:textbox style="mso-fit-shape-to-text:t" inset="0,0,0,0">
                    <w:txbxContent>
                      <w:p w14:paraId="2BE096B0" w14:textId="5D14E606" w:rsidR="002C58DC" w:rsidRDefault="002C58DC">
                        <w:r>
                          <w:rPr>
                            <w:rFonts w:ascii="Arial" w:hAnsi="Arial" w:cs="Arial"/>
                            <w:b/>
                            <w:bCs/>
                            <w:color w:val="000000"/>
                            <w:sz w:val="20"/>
                            <w:szCs w:val="20"/>
                            <w:lang w:val="en-US"/>
                          </w:rPr>
                          <w:t xml:space="preserve">  </w:t>
                        </w:r>
                      </w:p>
                    </w:txbxContent>
                  </v:textbox>
                </v:rect>
                <v:rect id="Rectangle 39" o:spid="_x0000_s1066" style="position:absolute;left:1047;top:32575;width:14542;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" filled="f" stroked="f">
                  <v:textbox style="mso-fit-shape-to-text:t" inset="0,0,0,0">
                    <w:txbxContent>
                      <w:p w14:paraId="5F3EA1FE" w14:textId="14EA65D2" w:rsidR="002C58DC" w:rsidRDefault="002C58DC">
                        <w:r>
                          <w:rPr>
                            <w:rFonts w:ascii="Arial" w:hAnsi="Arial" w:cs="Arial"/>
                            <w:color w:val="000000"/>
                            <w:sz w:val="20"/>
                            <w:szCs w:val="20"/>
                            <w:lang w:val="en-US"/>
                          </w:rPr>
                          <w:t xml:space="preserve"> 1) </w:t>
                        </w:r>
                        <w:proofErr w:type="gramStart"/>
                        <w:r>
                          <w:rPr>
                            <w:rFonts w:ascii="Arial" w:hAnsi="Arial" w:cs="Arial"/>
                            <w:color w:val="000000"/>
                            <w:sz w:val="20"/>
                            <w:szCs w:val="20"/>
                            <w:lang w:val="en-US"/>
                          </w:rPr>
                          <w:t xml:space="preserve">-  </w:t>
                        </w:r>
                        <w:proofErr w:type="spellStart"/>
                        <w:r>
                          <w:rPr>
                            <w:rFonts w:ascii="Arial" w:hAnsi="Arial" w:cs="Arial"/>
                            <w:color w:val="000000"/>
                            <w:sz w:val="20"/>
                            <w:szCs w:val="20"/>
                            <w:lang w:val="en-US"/>
                          </w:rPr>
                          <w:t>Debiti</w:t>
                        </w:r>
                        <w:proofErr w:type="spellEnd"/>
                        <w:proofErr w:type="gramEnd"/>
                        <w:r>
                          <w:rPr>
                            <w:rFonts w:ascii="Arial" w:hAnsi="Arial" w:cs="Arial"/>
                            <w:color w:val="000000"/>
                            <w:sz w:val="20"/>
                            <w:szCs w:val="20"/>
                            <w:lang w:val="en-US"/>
                          </w:rPr>
                          <w:t xml:space="preserve"> Verso </w:t>
                        </w:r>
                        <w:proofErr w:type="spellStart"/>
                        <w:r>
                          <w:rPr>
                            <w:rFonts w:ascii="Arial" w:hAnsi="Arial" w:cs="Arial"/>
                            <w:color w:val="000000"/>
                            <w:sz w:val="20"/>
                            <w:szCs w:val="20"/>
                            <w:lang w:val="en-US"/>
                          </w:rPr>
                          <w:t>Banche</w:t>
                        </w:r>
                        <w:proofErr w:type="spellEnd"/>
                        <w:r>
                          <w:rPr>
                            <w:rFonts w:ascii="Arial" w:hAnsi="Arial" w:cs="Arial"/>
                            <w:color w:val="000000"/>
                            <w:sz w:val="20"/>
                            <w:szCs w:val="20"/>
                            <w:lang w:val="en-US"/>
                          </w:rPr>
                          <w:t xml:space="preserve"> </w:t>
                        </w:r>
                      </w:p>
                    </w:txbxContent>
                  </v:textbox>
                </v:rect>
                <v:rect id="Rectangle 40" o:spid="_x0000_s1067" style="position:absolute;left:285;top:34861;width:183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" filled="f" stroked="f">
                  <v:textbox style="mso-fit-shape-to-text:t" inset="0,0,0,0">
                    <w:txbxContent>
                      <w:p w14:paraId="33B8E54A" w14:textId="184B3A62" w:rsidR="002C58DC" w:rsidRDefault="002C58DC">
                        <w:r>
                          <w:rPr>
                            <w:rFonts w:ascii="Arial" w:hAnsi="Arial" w:cs="Arial"/>
                            <w:b/>
                            <w:bCs/>
                            <w:color w:val="000000"/>
                            <w:sz w:val="20"/>
                            <w:szCs w:val="20"/>
                            <w:lang w:val="en-US"/>
                          </w:rPr>
                          <w:t xml:space="preserve">    - </w:t>
                        </w:r>
                      </w:p>
                    </w:txbxContent>
                  </v:textbox>
                </v:rect>
                <v:rect id="Rectangle 41" o:spid="_x0000_s1068" style="position:absolute;left:2571;top:34861;width:10732;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" filled="f" stroked="f">
                  <v:textbox style="mso-fit-shape-to-text:t" inset="0,0,0,0">
                    <w:txbxContent>
                      <w:p w14:paraId="133A6D64" w14:textId="10B33A06" w:rsidR="002C58DC" w:rsidRDefault="002C58DC">
                        <w:r>
                          <w:rPr>
                            <w:rFonts w:ascii="Arial" w:hAnsi="Arial" w:cs="Arial"/>
                            <w:color w:val="000000"/>
                            <w:sz w:val="20"/>
                            <w:szCs w:val="20"/>
                            <w:lang w:val="en-US"/>
                          </w:rPr>
                          <w:t xml:space="preserve">MPS </w:t>
                        </w:r>
                        <w:proofErr w:type="spellStart"/>
                        <w:r>
                          <w:rPr>
                            <w:rFonts w:ascii="Arial" w:hAnsi="Arial" w:cs="Arial"/>
                            <w:color w:val="000000"/>
                            <w:sz w:val="20"/>
                            <w:szCs w:val="20"/>
                            <w:lang w:val="en-US"/>
                          </w:rPr>
                          <w:t>mutuo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ipotec</w:t>
                        </w:r>
                        <w:proofErr w:type="spellEnd"/>
                        <w:r>
                          <w:rPr>
                            <w:rFonts w:ascii="Arial" w:hAnsi="Arial" w:cs="Arial"/>
                            <w:color w:val="000000"/>
                            <w:sz w:val="20"/>
                            <w:szCs w:val="20"/>
                            <w:lang w:val="en-US"/>
                          </w:rPr>
                          <w:t>.</w:t>
                        </w:r>
                      </w:p>
                    </w:txbxContent>
                  </v:textbox>
                </v:rect>
                <v:rect id="Rectangle 42" o:spid="_x0000_s1069" style="position:absolute;left:13239;top:34861;width:42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" filled="f" stroked="f">
                  <v:textbox style="mso-fit-shape-to-text:t" inset="0,0,0,0">
                    <w:txbxContent>
                      <w:p w14:paraId="5B188E6E" w14:textId="64A3F4CF" w:rsidR="002C58DC" w:rsidRDefault="002C58DC">
                        <w:r>
                          <w:rPr>
                            <w:rFonts w:ascii="Arial" w:hAnsi="Arial" w:cs="Arial"/>
                            <w:b/>
                            <w:bCs/>
                            <w:color w:val="000000"/>
                            <w:sz w:val="20"/>
                            <w:szCs w:val="20"/>
                            <w:lang w:val="en-US"/>
                          </w:rPr>
                          <w:t xml:space="preserve">- </w:t>
                        </w:r>
                      </w:p>
                    </w:txbxContent>
                  </v:textbox>
                </v:rect>
                <v:rect id="Rectangle 43" o:spid="_x0000_s1070" style="position:absolute;left:14001;top:34861;width:459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" filled="f" stroked="f">
                  <v:textbox style="mso-fit-shape-to-text:t" inset="0,0,0,0">
                    <w:txbxContent>
                      <w:p w14:paraId="2C82F36A" w14:textId="23BA28AD" w:rsidR="002C58DC" w:rsidRDefault="002C58DC">
                        <w:proofErr w:type="spellStart"/>
                        <w:r>
                          <w:rPr>
                            <w:rFonts w:ascii="Arial" w:hAnsi="Arial" w:cs="Arial"/>
                            <w:color w:val="000000"/>
                            <w:sz w:val="20"/>
                            <w:szCs w:val="20"/>
                            <w:lang w:val="en-US"/>
                          </w:rPr>
                          <w:t>esigibile</w:t>
                        </w:r>
                        <w:proofErr w:type="spellEnd"/>
                      </w:p>
                    </w:txbxContent>
                  </v:textbox>
                </v:rect>
                <v:rect id="Rectangle 44" o:spid="_x0000_s1071" style="position:absolute;left:18478;top:34861;width:35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" filled="f" stroked="f">
                  <v:textbox style="mso-fit-shape-to-text:t" inset="0,0,0,0">
                    <w:txbxContent>
                      <w:p w14:paraId="61F8412C" w14:textId="55A9AF47" w:rsidR="002C58DC" w:rsidRDefault="002C58DC">
                        <w:r>
                          <w:rPr>
                            <w:rFonts w:ascii="Arial" w:hAnsi="Arial" w:cs="Arial"/>
                            <w:b/>
                            <w:bCs/>
                            <w:color w:val="000000"/>
                            <w:sz w:val="20"/>
                            <w:szCs w:val="20"/>
                            <w:lang w:val="en-US"/>
                          </w:rPr>
                          <w:t xml:space="preserve"> </w:t>
                        </w:r>
                      </w:p>
                    </w:txbxContent>
                  </v:textbox>
                </v:rect>
                <v:rect id="Rectangle 45" o:spid="_x0000_s1072" style="position:absolute;left:18859;top:34861;width:7233;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" filled="f" stroked="f">
                  <v:textbox style="mso-fit-shape-to-text:t" inset="0,0,0,0">
                    <w:txbxContent>
                      <w:p w14:paraId="11E720C6" w14:textId="34D689ED" w:rsidR="002C58DC" w:rsidRDefault="002C58DC">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w:t>
                        </w:r>
                        <w:proofErr w:type="spellEnd"/>
                        <w:r>
                          <w:rPr>
                            <w:rFonts w:ascii="Arial" w:hAnsi="Arial" w:cs="Arial"/>
                            <w:color w:val="000000"/>
                            <w:sz w:val="20"/>
                            <w:szCs w:val="20"/>
                            <w:lang w:val="en-US"/>
                          </w:rPr>
                          <w:t>.</w:t>
                        </w:r>
                      </w:p>
                    </w:txbxContent>
                  </v:textbox>
                </v:rect>
                <v:rect id="Rectangle 46" o:spid="_x0000_s1073" style="position:absolute;left:41719;top:34899;width:427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" filled="f" stroked="f">
                  <v:textbox style="mso-fit-shape-to-text:t" inset="0,0,0,0">
                    <w:txbxContent>
                      <w:p w14:paraId="560A3B6D" w14:textId="7531DDBB" w:rsidR="002C58DC" w:rsidRDefault="00420DDB">
                        <w:r>
                          <w:rPr>
                            <w:rFonts w:ascii="Arial" w:hAnsi="Arial" w:cs="Arial"/>
                            <w:color w:val="000000"/>
                            <w:lang w:val="en-US"/>
                          </w:rPr>
                          <w:t>29.405</w:t>
                        </w:r>
                      </w:p>
                    </w:txbxContent>
                  </v:textbox>
                </v:rect>
                <v:rect id="Rectangle 47" o:spid="_x0000_s1074" style="position:absolute;left:52768;top:34861;width:427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" filled="f" stroked="f">
                  <v:textbox style="mso-fit-shape-to-text:t" inset="0,0,0,0">
                    <w:txbxContent>
                      <w:p w14:paraId="5584FBF0" w14:textId="4E95DCB6" w:rsidR="002C58DC" w:rsidRDefault="002C58DC">
                        <w:r>
                          <w:rPr>
                            <w:rFonts w:ascii="Arial" w:hAnsi="Arial" w:cs="Arial"/>
                            <w:color w:val="000000"/>
                            <w:lang w:val="en-US"/>
                          </w:rPr>
                          <w:t>28.766</w:t>
                        </w:r>
                      </w:p>
                    </w:txbxContent>
                  </v:textbox>
                </v:rect>
                <v:rect id="Rectangle 48" o:spid="_x0000_s1075" style="position:absolute;left:285;top:37147;width:183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" filled="f" stroked="f">
                  <v:textbox style="mso-fit-shape-to-text:t" inset="0,0,0,0">
                    <w:txbxContent>
                      <w:p w14:paraId="47D9F0AA" w14:textId="6B191D28" w:rsidR="002C58DC" w:rsidRDefault="002C58DC">
                        <w:r>
                          <w:rPr>
                            <w:rFonts w:ascii="Arial" w:hAnsi="Arial" w:cs="Arial"/>
                            <w:b/>
                            <w:bCs/>
                            <w:color w:val="000000"/>
                            <w:sz w:val="20"/>
                            <w:szCs w:val="20"/>
                            <w:lang w:val="en-US"/>
                          </w:rPr>
                          <w:t xml:space="preserve">    - </w:t>
                        </w:r>
                      </w:p>
                    </w:txbxContent>
                  </v:textbox>
                </v:rect>
                <v:rect id="Rectangle 49" o:spid="_x0000_s1076" style="position:absolute;left:2571;top:37147;width:2290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" filled="f" stroked="f">
                  <v:textbox style="mso-fit-shape-to-text:t" inset="0,0,0,0">
                    <w:txbxContent>
                      <w:p w14:paraId="46CC4373" w14:textId="3137228C" w:rsidR="002C58DC" w:rsidRDefault="002C58DC">
                        <w:r w:rsidRPr="002C58DC">
                          <w:rPr>
                            <w:rFonts w:ascii="Arial" w:hAnsi="Arial" w:cs="Arial"/>
                            <w:color w:val="000000"/>
                            <w:sz w:val="20"/>
                            <w:szCs w:val="20"/>
                          </w:rPr>
                          <w:t xml:space="preserve">MPS mutuo </w:t>
                        </w:r>
                        <w:proofErr w:type="spellStart"/>
                        <w:proofErr w:type="gramStart"/>
                        <w:r w:rsidRPr="002C58DC">
                          <w:rPr>
                            <w:rFonts w:ascii="Arial" w:hAnsi="Arial" w:cs="Arial"/>
                            <w:color w:val="000000"/>
                            <w:sz w:val="20"/>
                            <w:szCs w:val="20"/>
                          </w:rPr>
                          <w:t>ipotec</w:t>
                        </w:r>
                        <w:proofErr w:type="spellEnd"/>
                        <w:r w:rsidRPr="002C58DC">
                          <w:rPr>
                            <w:rFonts w:ascii="Arial" w:hAnsi="Arial" w:cs="Arial"/>
                            <w:color w:val="000000"/>
                            <w:sz w:val="20"/>
                            <w:szCs w:val="20"/>
                          </w:rPr>
                          <w:t>.-</w:t>
                        </w:r>
                        <w:proofErr w:type="gramEnd"/>
                        <w:r w:rsidRPr="002C58DC">
                          <w:rPr>
                            <w:rFonts w:ascii="Arial" w:hAnsi="Arial" w:cs="Arial"/>
                            <w:color w:val="000000"/>
                            <w:sz w:val="20"/>
                            <w:szCs w:val="20"/>
                          </w:rPr>
                          <w:t xml:space="preserve"> esigibile oltre l'</w:t>
                        </w:r>
                        <w:proofErr w:type="spellStart"/>
                        <w:r w:rsidRPr="002C58DC">
                          <w:rPr>
                            <w:rFonts w:ascii="Arial" w:hAnsi="Arial" w:cs="Arial"/>
                            <w:color w:val="000000"/>
                            <w:sz w:val="20"/>
                            <w:szCs w:val="20"/>
                          </w:rPr>
                          <w:t>eserc</w:t>
                        </w:r>
                        <w:proofErr w:type="spellEnd"/>
                      </w:p>
                    </w:txbxContent>
                  </v:textbox>
                </v:rect>
                <v:rect id="Rectangle 50" o:spid="_x0000_s1077" style="position:absolute;left:40957;top:37147;width:50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" filled="f" stroked="f">
                  <v:textbox style="mso-fit-shape-to-text:t" inset="0,0,0,0">
                    <w:txbxContent>
                      <w:p w14:paraId="1BEEB4D4" w14:textId="58F6CAF5" w:rsidR="002C58DC" w:rsidRDefault="00855FD1">
                        <w:r>
                          <w:rPr>
                            <w:rFonts w:ascii="Arial" w:hAnsi="Arial" w:cs="Arial"/>
                            <w:color w:val="000000"/>
                            <w:lang w:val="en-US"/>
                          </w:rPr>
                          <w:t>271</w:t>
                        </w:r>
                        <w:r w:rsidR="002C58DC">
                          <w:rPr>
                            <w:rFonts w:ascii="Arial" w:hAnsi="Arial" w:cs="Arial"/>
                            <w:color w:val="000000"/>
                            <w:lang w:val="en-US"/>
                          </w:rPr>
                          <w:t>.</w:t>
                        </w:r>
                        <w:r>
                          <w:rPr>
                            <w:rFonts w:ascii="Arial" w:hAnsi="Arial" w:cs="Arial"/>
                            <w:color w:val="000000"/>
                            <w:lang w:val="en-US"/>
                          </w:rPr>
                          <w:t>861</w:t>
                        </w:r>
                      </w:p>
                    </w:txbxContent>
                  </v:textbox>
                </v:rect>
                <v:rect id="Rectangle 51" o:spid="_x0000_s1078" style="position:absolute;left:52006;top:37147;width:5055;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" filled="f" stroked="f">
                  <v:textbox style="mso-fit-shape-to-text:t" inset="0,0,0,0">
                    <w:txbxContent>
                      <w:p w14:paraId="2CE72255" w14:textId="781E0BC9" w:rsidR="002C58DC" w:rsidRDefault="002C58DC">
                        <w:r>
                          <w:rPr>
                            <w:rFonts w:ascii="Arial" w:hAnsi="Arial" w:cs="Arial"/>
                            <w:color w:val="000000"/>
                            <w:lang w:val="en-US"/>
                          </w:rPr>
                          <w:t>301.266</w:t>
                        </w:r>
                      </w:p>
                    </w:txbxContent>
                  </v:textbox>
                </v:rect>
                <v:rect id="Rectangle 52" o:spid="_x0000_s1079" style="position:absolute;left:285;top:39433;width:35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" filled="f" stroked="f">
                  <v:textbox style="mso-fit-shape-to-text:t" inset="0,0,0,0">
                    <w:txbxContent>
                      <w:p w14:paraId="1EF75988" w14:textId="0F9654E9" w:rsidR="002C58DC" w:rsidRDefault="002C58DC">
                        <w:r>
                          <w:rPr>
                            <w:rFonts w:ascii="Arial" w:hAnsi="Arial" w:cs="Arial"/>
                            <w:b/>
                            <w:bCs/>
                            <w:color w:val="000000"/>
                            <w:sz w:val="20"/>
                            <w:szCs w:val="20"/>
                            <w:lang w:val="en-US"/>
                          </w:rPr>
                          <w:t xml:space="preserve">  </w:t>
                        </w:r>
                      </w:p>
                    </w:txbxContent>
                  </v:textbox>
                </v:rect>
                <v:rect id="Rectangle 53" o:spid="_x0000_s1080" style="position:absolute;left:1047;top:39433;width:14542;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" filled="f" stroked="f">
                  <v:textbox style="mso-fit-shape-to-text:t" inset="0,0,0,0">
                    <w:txbxContent>
                      <w:p w14:paraId="2BEFD466" w14:textId="3920AA19" w:rsidR="002C58DC" w:rsidRDefault="002C58DC">
                        <w:r>
                          <w:rPr>
                            <w:rFonts w:ascii="Arial" w:hAnsi="Arial" w:cs="Arial"/>
                            <w:color w:val="000000"/>
                            <w:sz w:val="20"/>
                            <w:szCs w:val="20"/>
                            <w:lang w:val="en-US"/>
                          </w:rPr>
                          <w:t xml:space="preserve"> 7) - </w:t>
                        </w:r>
                        <w:proofErr w:type="spellStart"/>
                        <w:r>
                          <w:rPr>
                            <w:rFonts w:ascii="Arial" w:hAnsi="Arial" w:cs="Arial"/>
                            <w:color w:val="000000"/>
                            <w:sz w:val="20"/>
                            <w:szCs w:val="20"/>
                            <w:lang w:val="en-US"/>
                          </w:rPr>
                          <w:t>Debiti</w:t>
                        </w:r>
                        <w:proofErr w:type="spellEnd"/>
                        <w:r>
                          <w:rPr>
                            <w:rFonts w:ascii="Arial" w:hAnsi="Arial" w:cs="Arial"/>
                            <w:color w:val="000000"/>
                            <w:sz w:val="20"/>
                            <w:szCs w:val="20"/>
                            <w:lang w:val="en-US"/>
                          </w:rPr>
                          <w:t xml:space="preserve"> Verso </w:t>
                        </w:r>
                        <w:proofErr w:type="spellStart"/>
                        <w:r>
                          <w:rPr>
                            <w:rFonts w:ascii="Arial" w:hAnsi="Arial" w:cs="Arial"/>
                            <w:color w:val="000000"/>
                            <w:sz w:val="20"/>
                            <w:szCs w:val="20"/>
                            <w:lang w:val="en-US"/>
                          </w:rPr>
                          <w:t>Fornitori</w:t>
                        </w:r>
                        <w:proofErr w:type="spellEnd"/>
                      </w:p>
                    </w:txbxContent>
                  </v:textbox>
                </v:rect>
                <v:rect id="Rectangle 54" o:spid="_x0000_s1081" style="position:absolute;left:41719;top:39433;width:427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" filled="f" stroked="f">
                  <v:textbox style="mso-fit-shape-to-text:t" inset="0,0,0,0">
                    <w:txbxContent>
                      <w:p w14:paraId="01D21D66" w14:textId="60871494" w:rsidR="002C58DC" w:rsidRDefault="002C58DC">
                        <w:r>
                          <w:rPr>
                            <w:rFonts w:ascii="Arial" w:hAnsi="Arial" w:cs="Arial"/>
                            <w:color w:val="000000"/>
                            <w:lang w:val="en-US"/>
                          </w:rPr>
                          <w:t>81.572</w:t>
                        </w:r>
                      </w:p>
                    </w:txbxContent>
                  </v:textbox>
                </v:rect>
                <v:rect id="Rectangle 55" o:spid="_x0000_s1082" style="position:absolute;left:52768;top:39433;width:427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" filled="f" stroked="f">
                  <v:textbox style="mso-fit-shape-to-text:t" inset="0,0,0,0">
                    <w:txbxContent>
                      <w:p w14:paraId="37D7A1CB" w14:textId="47B08BA6" w:rsidR="002C58DC" w:rsidRDefault="002C58DC">
                        <w:r>
                          <w:rPr>
                            <w:rFonts w:ascii="Arial" w:hAnsi="Arial" w:cs="Arial"/>
                            <w:color w:val="000000"/>
                            <w:lang w:val="en-US"/>
                          </w:rPr>
                          <w:t>81.754</w:t>
                        </w:r>
                      </w:p>
                    </w:txbxContent>
                  </v:textbox>
                </v:rect>
                <v:rect id="Rectangle 56" o:spid="_x0000_s1083" style="position:absolute;left:285;top:41814;width:2494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" filled="f" stroked="f">
                  <v:textbox style="mso-fit-shape-to-text:t" inset="0,0,0,0">
                    <w:txbxContent>
                      <w:p w14:paraId="00027FA6" w14:textId="42CB7A27" w:rsidR="002C58DC" w:rsidRDefault="002C58DC">
                        <w:r w:rsidRPr="002C58DC">
                          <w:rPr>
                            <w:rFonts w:ascii="Arial" w:hAnsi="Arial" w:cs="Arial"/>
                            <w:color w:val="000000"/>
                            <w:sz w:val="20"/>
                            <w:szCs w:val="20"/>
                          </w:rPr>
                          <w:t xml:space="preserve">   9) - Debiti Tributari </w:t>
                        </w:r>
                        <w:proofErr w:type="gramStart"/>
                        <w:r w:rsidRPr="002C58DC">
                          <w:rPr>
                            <w:rFonts w:ascii="Arial" w:hAnsi="Arial" w:cs="Arial"/>
                            <w:color w:val="000000"/>
                            <w:sz w:val="20"/>
                            <w:szCs w:val="20"/>
                          </w:rPr>
                          <w:t>-  Esigibili</w:t>
                        </w:r>
                        <w:proofErr w:type="gramEnd"/>
                        <w:r w:rsidRPr="002C58DC">
                          <w:rPr>
                            <w:rFonts w:ascii="Arial" w:hAnsi="Arial" w:cs="Arial"/>
                            <w:color w:val="000000"/>
                            <w:sz w:val="20"/>
                            <w:szCs w:val="20"/>
                          </w:rPr>
                          <w:t xml:space="preserve"> entro l'</w:t>
                        </w:r>
                        <w:proofErr w:type="spellStart"/>
                        <w:r w:rsidRPr="002C58DC">
                          <w:rPr>
                            <w:rFonts w:ascii="Arial" w:hAnsi="Arial" w:cs="Arial"/>
                            <w:color w:val="000000"/>
                            <w:sz w:val="20"/>
                            <w:szCs w:val="20"/>
                          </w:rPr>
                          <w:t>eserc</w:t>
                        </w:r>
                        <w:proofErr w:type="spellEnd"/>
                        <w:r w:rsidRPr="002C58DC">
                          <w:rPr>
                            <w:rFonts w:ascii="Arial" w:hAnsi="Arial" w:cs="Arial"/>
                            <w:color w:val="000000"/>
                            <w:sz w:val="20"/>
                            <w:szCs w:val="20"/>
                          </w:rPr>
                          <w:t xml:space="preserve">. </w:t>
                        </w:r>
                      </w:p>
                    </w:txbxContent>
                  </v:textbox>
                </v:rect>
                <v:rect id="Rectangle 57" o:spid="_x0000_s1084" style="position:absolute;left:285;top:44100;width:1574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" filled="f" stroked="f">
                  <v:textbox style="mso-fit-shape-to-text:t" inset="0,0,0,0">
                    <w:txbxContent>
                      <w:p w14:paraId="36266B43" w14:textId="1459D5DD" w:rsidR="002C58DC" w:rsidRDefault="002C58DC">
                        <w:r>
                          <w:rPr>
                            <w:rFonts w:ascii="Arial" w:hAnsi="Arial" w:cs="Arial"/>
                            <w:color w:val="000000"/>
                            <w:sz w:val="20"/>
                            <w:szCs w:val="20"/>
                            <w:lang w:val="en-US"/>
                          </w:rPr>
                          <w:t xml:space="preserve">    - IRPEF </w:t>
                        </w:r>
                        <w:proofErr w:type="spellStart"/>
                        <w:r>
                          <w:rPr>
                            <w:rFonts w:ascii="Arial" w:hAnsi="Arial" w:cs="Arial"/>
                            <w:color w:val="000000"/>
                            <w:sz w:val="20"/>
                            <w:szCs w:val="20"/>
                            <w:lang w:val="en-US"/>
                          </w:rPr>
                          <w:t>lavoro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autonomo</w:t>
                        </w:r>
                        <w:proofErr w:type="spellEnd"/>
                      </w:p>
                    </w:txbxContent>
                  </v:textbox>
                </v:rect>
                <v:rect id="Rectangle 58" o:spid="_x0000_s1085" style="position:absolute;left:41719;top:44005;width:427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" filled="f" stroked="f">
                  <v:textbox style="mso-fit-shape-to-text:t" inset="0,0,0,0">
                    <w:txbxContent>
                      <w:p w14:paraId="6F4CD6BB" w14:textId="0C93EF8D" w:rsidR="002C58DC" w:rsidRDefault="002C58DC">
                        <w:r>
                          <w:rPr>
                            <w:rFonts w:ascii="Arial" w:hAnsi="Arial" w:cs="Arial"/>
                            <w:color w:val="000000"/>
                            <w:lang w:val="en-US"/>
                          </w:rPr>
                          <w:t>11.963</w:t>
                        </w:r>
                      </w:p>
                    </w:txbxContent>
                  </v:textbox>
                </v:rect>
                <v:rect id="Rectangle 59" o:spid="_x0000_s1086" style="position:absolute;left:52768;top:44005;width:427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" filled="f" stroked="f">
                  <v:textbox style="mso-fit-shape-to-text:t" inset="0,0,0,0">
                    <w:txbxContent>
                      <w:p w14:paraId="40A0F601" w14:textId="2224B114" w:rsidR="002C58DC" w:rsidRDefault="002C58DC">
                        <w:r>
                          <w:rPr>
                            <w:rFonts w:ascii="Arial" w:hAnsi="Arial" w:cs="Arial"/>
                            <w:color w:val="000000"/>
                            <w:lang w:val="en-US"/>
                          </w:rPr>
                          <w:t>11.744</w:t>
                        </w:r>
                      </w:p>
                    </w:txbxContent>
                  </v:textbox>
                </v:rect>
                <v:rect id="Rectangle 60" o:spid="_x0000_s1087" style="position:absolute;left:285;top:46386;width:1638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" filled="f" stroked="f">
                  <v:textbox style="mso-fit-shape-to-text:t" inset="0,0,0,0">
                    <w:txbxContent>
                      <w:p w14:paraId="656F4814" w14:textId="210625AF" w:rsidR="002C58DC" w:rsidRDefault="002C58DC">
                        <w:r>
                          <w:rPr>
                            <w:rFonts w:ascii="Arial" w:hAnsi="Arial" w:cs="Arial"/>
                            <w:color w:val="000000"/>
                            <w:sz w:val="20"/>
                            <w:szCs w:val="20"/>
                            <w:lang w:val="en-US"/>
                          </w:rPr>
                          <w:t xml:space="preserve">    - IRPEF </w:t>
                        </w:r>
                        <w:proofErr w:type="spellStart"/>
                        <w:r>
                          <w:rPr>
                            <w:rFonts w:ascii="Arial" w:hAnsi="Arial" w:cs="Arial"/>
                            <w:color w:val="000000"/>
                            <w:sz w:val="20"/>
                            <w:szCs w:val="20"/>
                            <w:lang w:val="en-US"/>
                          </w:rPr>
                          <w:t>lavoro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dipendente</w:t>
                        </w:r>
                        <w:proofErr w:type="spellEnd"/>
                      </w:p>
                    </w:txbxContent>
                  </v:textbox>
                </v:rect>
                <v:rect id="Rectangle 61" o:spid="_x0000_s1088" style="position:absolute;left:42481;top:46291;width:349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" filled="f" stroked="f">
                  <v:textbox style="mso-fit-shape-to-text:t" inset="0,0,0,0">
                    <w:txbxContent>
                      <w:p w14:paraId="6B4CAADC" w14:textId="7AD38569" w:rsidR="002C58DC" w:rsidRDefault="002C58DC">
                        <w:r>
                          <w:rPr>
                            <w:rFonts w:ascii="Arial" w:hAnsi="Arial" w:cs="Arial"/>
                            <w:color w:val="000000"/>
                            <w:lang w:val="en-US"/>
                          </w:rPr>
                          <w:t>2.169</w:t>
                        </w:r>
                      </w:p>
                    </w:txbxContent>
                  </v:textbox>
                </v:rect>
                <v:rect id="Rectangle 62" o:spid="_x0000_s1089" style="position:absolute;left:53530;top:46291;width:349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" filled="f" stroked="f">
                  <v:textbox style="mso-fit-shape-to-text:t" inset="0,0,0,0">
                    <w:txbxContent>
                      <w:p w14:paraId="22F8FA93" w14:textId="7C6B5479" w:rsidR="002C58DC" w:rsidRDefault="002C58DC">
                        <w:r>
                          <w:rPr>
                            <w:rFonts w:ascii="Arial" w:hAnsi="Arial" w:cs="Arial"/>
                            <w:color w:val="000000"/>
                            <w:lang w:val="en-US"/>
                          </w:rPr>
                          <w:t>1.690</w:t>
                        </w:r>
                      </w:p>
                    </w:txbxContent>
                  </v:textbox>
                </v:rect>
                <v:rect id="Rectangle 63" o:spid="_x0000_s1090" style="position:absolute;left:285;top:48672;width:1051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" filled="f" stroked="f">
                  <v:textbox style="mso-fit-shape-to-text:t" inset="0,0,0,0">
                    <w:txbxContent>
                      <w:p w14:paraId="1EAE3E65" w14:textId="268D72F0" w:rsidR="002C58DC" w:rsidRDefault="002C58DC">
                        <w:r>
                          <w:rPr>
                            <w:rFonts w:ascii="Arial" w:hAnsi="Arial" w:cs="Arial"/>
                            <w:color w:val="000000"/>
                            <w:sz w:val="20"/>
                            <w:szCs w:val="20"/>
                            <w:lang w:val="en-US"/>
                          </w:rPr>
                          <w:t xml:space="preserve">    - IRAP </w:t>
                        </w:r>
                        <w:proofErr w:type="spellStart"/>
                        <w:r>
                          <w:rPr>
                            <w:rFonts w:ascii="Arial" w:hAnsi="Arial" w:cs="Arial"/>
                            <w:color w:val="000000"/>
                            <w:sz w:val="20"/>
                            <w:szCs w:val="20"/>
                            <w:lang w:val="en-US"/>
                          </w:rPr>
                          <w:t>esercizio</w:t>
                        </w:r>
                        <w:proofErr w:type="spellEnd"/>
                      </w:p>
                    </w:txbxContent>
                  </v:textbox>
                </v:rect>
                <v:rect id="Rectangle 64" o:spid="_x0000_s1091" style="position:absolute;left:42481;top:48577;width:349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" filled="f" stroked="f">
                  <v:textbox style="mso-fit-shape-to-text:t" inset="0,0,0,0">
                    <w:txbxContent>
                      <w:p w14:paraId="08BB248A" w14:textId="040C3471" w:rsidR="002C58DC" w:rsidRDefault="002C58DC">
                        <w:r>
                          <w:rPr>
                            <w:rFonts w:ascii="Arial" w:hAnsi="Arial" w:cs="Arial"/>
                            <w:color w:val="000000"/>
                            <w:lang w:val="en-US"/>
                          </w:rPr>
                          <w:t>1.651</w:t>
                        </w:r>
                      </w:p>
                    </w:txbxContent>
                  </v:textbox>
                </v:rect>
                <v:rect id="Rectangle 65" o:spid="_x0000_s1092" style="position:absolute;left:53530;top:48577;width:349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" filled="f" stroked="f">
                  <v:textbox style="mso-fit-shape-to-text:t" inset="0,0,0,0">
                    <w:txbxContent>
                      <w:p w14:paraId="468A8C94" w14:textId="7B6DEABB" w:rsidR="002C58DC" w:rsidRDefault="002C58DC">
                        <w:r>
                          <w:rPr>
                            <w:rFonts w:ascii="Arial" w:hAnsi="Arial" w:cs="Arial"/>
                            <w:color w:val="000000"/>
                            <w:lang w:val="en-US"/>
                          </w:rPr>
                          <w:t>1.807</w:t>
                        </w:r>
                      </w:p>
                    </w:txbxContent>
                  </v:textbox>
                </v:rect>
                <v:rect id="Rectangle 66" o:spid="_x0000_s1093" style="position:absolute;left:285;top:50958;width:2139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" filled="f" stroked="f">
                  <v:textbox style="mso-fit-shape-to-text:t" inset="0,0,0,0">
                    <w:txbxContent>
                      <w:p w14:paraId="33F9D6A5" w14:textId="29EA8B87"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Imposta</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sostitutiva</w:t>
                        </w:r>
                        <w:proofErr w:type="spellEnd"/>
                        <w:r>
                          <w:rPr>
                            <w:rFonts w:ascii="Arial" w:hAnsi="Arial" w:cs="Arial"/>
                            <w:color w:val="000000"/>
                            <w:sz w:val="20"/>
                            <w:szCs w:val="20"/>
                            <w:lang w:val="en-US"/>
                          </w:rPr>
                          <w:t xml:space="preserve"> TFR </w:t>
                        </w:r>
                        <w:proofErr w:type="spellStart"/>
                        <w:r>
                          <w:rPr>
                            <w:rFonts w:ascii="Arial" w:hAnsi="Arial" w:cs="Arial"/>
                            <w:color w:val="000000"/>
                            <w:sz w:val="20"/>
                            <w:szCs w:val="20"/>
                            <w:lang w:val="en-US"/>
                          </w:rPr>
                          <w:t>dipendenti</w:t>
                        </w:r>
                        <w:proofErr w:type="spellEnd"/>
                      </w:p>
                    </w:txbxContent>
                  </v:textbox>
                </v:rect>
                <v:rect id="Rectangle 67" o:spid="_x0000_s1094" style="position:absolute;left:43624;top:50863;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" filled="f" stroked="f">
                  <v:textbox style="mso-fit-shape-to-text:t" inset="0,0,0,0">
                    <w:txbxContent>
                      <w:p w14:paraId="251589E2" w14:textId="6B89D7CA" w:rsidR="002C58DC" w:rsidRDefault="002C58DC">
                        <w:r>
                          <w:rPr>
                            <w:rFonts w:ascii="Arial" w:hAnsi="Arial" w:cs="Arial"/>
                            <w:color w:val="000000"/>
                            <w:lang w:val="en-US"/>
                          </w:rPr>
                          <w:t>478</w:t>
                        </w:r>
                      </w:p>
                    </w:txbxContent>
                  </v:textbox>
                </v:rect>
                <v:rect id="Rectangle 68" o:spid="_x0000_s1095" style="position:absolute;left:54673;top:50863;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" filled="f" stroked="f">
                  <v:textbox style="mso-fit-shape-to-text:t" inset="0,0,0,0">
                    <w:txbxContent>
                      <w:p w14:paraId="226253BC" w14:textId="43303D21" w:rsidR="002C58DC" w:rsidRDefault="002C58DC">
                        <w:r>
                          <w:rPr>
                            <w:rFonts w:ascii="Arial" w:hAnsi="Arial" w:cs="Arial"/>
                            <w:color w:val="000000"/>
                            <w:lang w:val="en-US"/>
                          </w:rPr>
                          <w:t>230</w:t>
                        </w:r>
                      </w:p>
                    </w:txbxContent>
                  </v:textbox>
                </v:rect>
                <v:rect id="Rectangle 69" o:spid="_x0000_s1096" style="position:absolute;left:285;top:53244;width:8966;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" filled="f" stroked="f">
                  <v:textbox style="mso-fit-shape-to-text:t" inset="0,0,0,0">
                    <w:txbxContent>
                      <w:p w14:paraId="14208CC4" w14:textId="3DA29F06"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Erario</w:t>
                        </w:r>
                        <w:proofErr w:type="spellEnd"/>
                        <w:r>
                          <w:rPr>
                            <w:rFonts w:ascii="Arial" w:hAnsi="Arial" w:cs="Arial"/>
                            <w:color w:val="000000"/>
                            <w:sz w:val="20"/>
                            <w:szCs w:val="20"/>
                            <w:lang w:val="en-US"/>
                          </w:rPr>
                          <w:t xml:space="preserve"> c/IVA</w:t>
                        </w:r>
                      </w:p>
                    </w:txbxContent>
                  </v:textbox>
                </v:rect>
                <v:rect id="Rectangle 70" o:spid="_x0000_s1097" style="position:absolute;left:43624;top:53149;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" filled="f" stroked="f">
                  <v:textbox style="mso-fit-shape-to-text:t" inset="0,0,0,0">
                    <w:txbxContent>
                      <w:p w14:paraId="5BBE9265" w14:textId="3CF8CEAC" w:rsidR="002C58DC" w:rsidRDefault="002C58DC">
                        <w:r>
                          <w:rPr>
                            <w:rFonts w:ascii="Arial" w:hAnsi="Arial" w:cs="Arial"/>
                            <w:color w:val="000000"/>
                            <w:lang w:val="en-US"/>
                          </w:rPr>
                          <w:t>100</w:t>
                        </w:r>
                      </w:p>
                    </w:txbxContent>
                  </v:textbox>
                </v:rect>
                <v:rect id="Rectangle 71" o:spid="_x0000_s1098" style="position:absolute;left:56197;top:53149;width:78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" filled="f" stroked="f">
                  <v:textbox style="mso-fit-shape-to-text:t" inset="0,0,0,0">
                    <w:txbxContent>
                      <w:p w14:paraId="67291365" w14:textId="46261BBF" w:rsidR="002C58DC" w:rsidRDefault="002C58DC">
                        <w:r>
                          <w:rPr>
                            <w:rFonts w:ascii="Arial" w:hAnsi="Arial" w:cs="Arial"/>
                            <w:color w:val="000000"/>
                            <w:lang w:val="en-US"/>
                          </w:rPr>
                          <w:t>0</w:t>
                        </w:r>
                      </w:p>
                    </w:txbxContent>
                  </v:textbox>
                </v:rect>
                <v:rect id="Rectangle 72" o:spid="_x0000_s1099" style="position:absolute;left:285;top:55530;width:24988;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" filled="f" stroked="f">
                  <v:textbox style="mso-fit-shape-to-text:t" inset="0,0,0,0">
                    <w:txbxContent>
                      <w:p w14:paraId="53FBC8E4" w14:textId="7C1B650C" w:rsidR="002C58DC" w:rsidRDefault="002C58DC">
                        <w:r w:rsidRPr="002C58DC">
                          <w:rPr>
                            <w:rFonts w:ascii="Arial" w:hAnsi="Arial" w:cs="Arial"/>
                            <w:color w:val="000000"/>
                            <w:sz w:val="20"/>
                            <w:szCs w:val="20"/>
                          </w:rPr>
                          <w:t xml:space="preserve"> 10) - Debiti V/Istituti </w:t>
                        </w:r>
                        <w:proofErr w:type="spellStart"/>
                        <w:r w:rsidRPr="002C58DC">
                          <w:rPr>
                            <w:rFonts w:ascii="Arial" w:hAnsi="Arial" w:cs="Arial"/>
                            <w:color w:val="000000"/>
                            <w:sz w:val="20"/>
                            <w:szCs w:val="20"/>
                          </w:rPr>
                          <w:t>Previd.e</w:t>
                        </w:r>
                        <w:proofErr w:type="spellEnd"/>
                        <w:r w:rsidRPr="002C58DC">
                          <w:rPr>
                            <w:rFonts w:ascii="Arial" w:hAnsi="Arial" w:cs="Arial"/>
                            <w:color w:val="000000"/>
                            <w:sz w:val="20"/>
                            <w:szCs w:val="20"/>
                          </w:rPr>
                          <w:t xml:space="preserve"> </w:t>
                        </w:r>
                        <w:proofErr w:type="spellStart"/>
                        <w:r w:rsidRPr="002C58DC">
                          <w:rPr>
                            <w:rFonts w:ascii="Arial" w:hAnsi="Arial" w:cs="Arial"/>
                            <w:color w:val="000000"/>
                            <w:sz w:val="20"/>
                            <w:szCs w:val="20"/>
                          </w:rPr>
                          <w:t>sic.zza</w:t>
                        </w:r>
                        <w:proofErr w:type="spellEnd"/>
                        <w:r w:rsidRPr="002C58DC">
                          <w:rPr>
                            <w:rFonts w:ascii="Arial" w:hAnsi="Arial" w:cs="Arial"/>
                            <w:color w:val="000000"/>
                            <w:sz w:val="20"/>
                            <w:szCs w:val="20"/>
                          </w:rPr>
                          <w:t xml:space="preserve"> sociale</w:t>
                        </w:r>
                      </w:p>
                    </w:txbxContent>
                  </v:textbox>
                </v:rect>
                <v:rect id="Rectangle 73" o:spid="_x0000_s1100" style="position:absolute;left:285;top:57816;width:2515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" filled="f" stroked="f">
                  <v:textbox style="mso-fit-shape-to-text:t" inset="0,0,0,0">
                    <w:txbxContent>
                      <w:p w14:paraId="76A01373" w14:textId="4EC1A108"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Contributi</w:t>
                        </w:r>
                        <w:proofErr w:type="spellEnd"/>
                        <w:r>
                          <w:rPr>
                            <w:rFonts w:ascii="Arial" w:hAnsi="Arial" w:cs="Arial"/>
                            <w:color w:val="000000"/>
                            <w:sz w:val="20"/>
                            <w:szCs w:val="20"/>
                            <w:lang w:val="en-US"/>
                          </w:rPr>
                          <w:t xml:space="preserve"> INPS - INAIL - </w:t>
                        </w:r>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l'esercizio</w:t>
                        </w:r>
                        <w:proofErr w:type="spellEnd"/>
                      </w:p>
                    </w:txbxContent>
                  </v:textbox>
                </v:rect>
                <v:rect id="Rectangle 74" o:spid="_x0000_s1101" style="position:absolute;left:42481;top:57721;width:349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" filled="f" stroked="f">
                  <v:textbox style="mso-fit-shape-to-text:t" inset="0,0,0,0">
                    <w:txbxContent>
                      <w:p w14:paraId="1DEBF201" w14:textId="10A519B9" w:rsidR="002C58DC" w:rsidRDefault="002C58DC">
                        <w:r>
                          <w:rPr>
                            <w:rFonts w:ascii="Arial" w:hAnsi="Arial" w:cs="Arial"/>
                            <w:color w:val="000000"/>
                            <w:lang w:val="en-US"/>
                          </w:rPr>
                          <w:t>6.722</w:t>
                        </w:r>
                      </w:p>
                    </w:txbxContent>
                  </v:textbox>
                </v:rect>
                <v:rect id="Rectangle 75" o:spid="_x0000_s1102" style="position:absolute;left:53530;top:57721;width:349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" filled="f" stroked="f">
                  <v:textbox style="mso-fit-shape-to-text:t" inset="0,0,0,0">
                    <w:txbxContent>
                      <w:p w14:paraId="17FDF04E" w14:textId="15B50E07" w:rsidR="002C58DC" w:rsidRDefault="002C58DC">
                        <w:r>
                          <w:rPr>
                            <w:rFonts w:ascii="Arial" w:hAnsi="Arial" w:cs="Arial"/>
                            <w:color w:val="000000"/>
                            <w:lang w:val="en-US"/>
                          </w:rPr>
                          <w:t>6.882</w:t>
                        </w:r>
                      </w:p>
                    </w:txbxContent>
                  </v:textbox>
                </v:rect>
                <v:rect id="Rectangle 76" o:spid="_x0000_s1103" style="position:absolute;left:285;top:60102;width:1313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" filled="f" stroked="f">
                  <v:textbox style="mso-fit-shape-to-text:t" inset="0,0,0,0">
                    <w:txbxContent>
                      <w:p w14:paraId="59E301AA" w14:textId="5ED9C4C3" w:rsidR="002C58DC" w:rsidRDefault="002C58DC">
                        <w:r>
                          <w:rPr>
                            <w:rFonts w:ascii="Arial" w:hAnsi="Arial" w:cs="Arial"/>
                            <w:color w:val="000000"/>
                            <w:sz w:val="20"/>
                            <w:szCs w:val="20"/>
                            <w:lang w:val="en-US"/>
                          </w:rPr>
                          <w:t xml:space="preserve">    - F.do Est </w:t>
                        </w:r>
                        <w:proofErr w:type="spellStart"/>
                        <w:r>
                          <w:rPr>
                            <w:rFonts w:ascii="Arial" w:hAnsi="Arial" w:cs="Arial"/>
                            <w:color w:val="000000"/>
                            <w:sz w:val="20"/>
                            <w:szCs w:val="20"/>
                            <w:lang w:val="en-US"/>
                          </w:rPr>
                          <w:t>dipendenti</w:t>
                        </w:r>
                        <w:proofErr w:type="spellEnd"/>
                      </w:p>
                    </w:txbxContent>
                  </v:textbox>
                </v:rect>
                <v:rect id="Rectangle 77" o:spid="_x0000_s1104" style="position:absolute;left:44386;top:60007;width:155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" filled="f" stroked="f">
                  <v:textbox style="mso-fit-shape-to-text:t" inset="0,0,0,0">
                    <w:txbxContent>
                      <w:p w14:paraId="5711B623" w14:textId="127A18EC" w:rsidR="002C58DC" w:rsidRDefault="002C58DC">
                        <w:r>
                          <w:rPr>
                            <w:rFonts w:ascii="Arial" w:hAnsi="Arial" w:cs="Arial"/>
                            <w:color w:val="000000"/>
                            <w:lang w:val="en-US"/>
                          </w:rPr>
                          <w:t>35</w:t>
                        </w:r>
                      </w:p>
                    </w:txbxContent>
                  </v:textbox>
                </v:rect>
                <v:rect id="Rectangle 78" o:spid="_x0000_s1105" style="position:absolute;left:55435;top:60007;width:155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" filled="f" stroked="f">
                  <v:textbox style="mso-fit-shape-to-text:t" inset="0,0,0,0">
                    <w:txbxContent>
                      <w:p w14:paraId="568706A8" w14:textId="57C806AA" w:rsidR="002C58DC" w:rsidRDefault="002C58DC">
                        <w:r>
                          <w:rPr>
                            <w:rFonts w:ascii="Arial" w:hAnsi="Arial" w:cs="Arial"/>
                            <w:color w:val="000000"/>
                            <w:lang w:val="en-US"/>
                          </w:rPr>
                          <w:t>36</w:t>
                        </w:r>
                      </w:p>
                    </w:txbxContent>
                  </v:textbox>
                </v:rect>
                <v:rect id="Rectangle 79" o:spid="_x0000_s1106" style="position:absolute;left:285;top:62388;width:2287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" filled="f" stroked="f">
                  <v:textbox style="mso-fit-shape-to-text:t" inset="0,0,0,0">
                    <w:txbxContent>
                      <w:p w14:paraId="4B057144" w14:textId="7D191312" w:rsidR="002C58DC" w:rsidRDefault="002C58DC">
                        <w:r>
                          <w:rPr>
                            <w:rFonts w:ascii="Arial" w:hAnsi="Arial" w:cs="Arial"/>
                            <w:color w:val="000000"/>
                            <w:sz w:val="20"/>
                            <w:szCs w:val="20"/>
                            <w:lang w:val="en-US"/>
                          </w:rPr>
                          <w:t xml:space="preserve">  11) - </w:t>
                        </w:r>
                        <w:proofErr w:type="spellStart"/>
                        <w:r>
                          <w:rPr>
                            <w:rFonts w:ascii="Arial" w:hAnsi="Arial" w:cs="Arial"/>
                            <w:color w:val="000000"/>
                            <w:sz w:val="20"/>
                            <w:szCs w:val="20"/>
                            <w:lang w:val="en-US"/>
                          </w:rPr>
                          <w:t>Debiti</w:t>
                        </w:r>
                        <w:proofErr w:type="spellEnd"/>
                        <w:r>
                          <w:rPr>
                            <w:rFonts w:ascii="Arial" w:hAnsi="Arial" w:cs="Arial"/>
                            <w:color w:val="000000"/>
                            <w:sz w:val="20"/>
                            <w:szCs w:val="20"/>
                            <w:lang w:val="en-US"/>
                          </w:rPr>
                          <w:t xml:space="preserve"> V/</w:t>
                        </w:r>
                        <w:proofErr w:type="spellStart"/>
                        <w:r>
                          <w:rPr>
                            <w:rFonts w:ascii="Arial" w:hAnsi="Arial" w:cs="Arial"/>
                            <w:color w:val="000000"/>
                            <w:sz w:val="20"/>
                            <w:szCs w:val="20"/>
                            <w:lang w:val="en-US"/>
                          </w:rPr>
                          <w:t>Dipendenti</w:t>
                        </w:r>
                        <w:proofErr w:type="spellEnd"/>
                        <w:r>
                          <w:rPr>
                            <w:rFonts w:ascii="Arial" w:hAnsi="Arial" w:cs="Arial"/>
                            <w:color w:val="000000"/>
                            <w:sz w:val="20"/>
                            <w:szCs w:val="20"/>
                            <w:lang w:val="en-US"/>
                          </w:rPr>
                          <w:t xml:space="preserve"> e </w:t>
                        </w:r>
                        <w:proofErr w:type="spellStart"/>
                        <w:r>
                          <w:rPr>
                            <w:rFonts w:ascii="Arial" w:hAnsi="Arial" w:cs="Arial"/>
                            <w:color w:val="000000"/>
                            <w:sz w:val="20"/>
                            <w:szCs w:val="20"/>
                            <w:lang w:val="en-US"/>
                          </w:rPr>
                          <w:t>collaboratori</w:t>
                        </w:r>
                        <w:proofErr w:type="spellEnd"/>
                      </w:p>
                    </w:txbxContent>
                  </v:textbox>
                </v:rect>
                <v:rect id="Rectangle 80" o:spid="_x0000_s1107" style="position:absolute;left:285;top:64674;width:21984;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" filled="f" stroked="f">
                  <v:textbox style="mso-fit-shape-to-text:t" inset="0,0,0,0">
                    <w:txbxContent>
                      <w:p w14:paraId="55AE56B4" w14:textId="12322FF2" w:rsidR="002C58DC" w:rsidRDefault="002C58DC">
                        <w:r>
                          <w:rPr>
                            <w:rFonts w:ascii="Arial" w:hAnsi="Arial" w:cs="Arial"/>
                            <w:color w:val="000000"/>
                            <w:sz w:val="20"/>
                            <w:szCs w:val="20"/>
                            <w:lang w:val="en-US"/>
                          </w:rPr>
                          <w:t xml:space="preserve">    - C/</w:t>
                        </w:r>
                        <w:proofErr w:type="spellStart"/>
                        <w:r>
                          <w:rPr>
                            <w:rFonts w:ascii="Arial" w:hAnsi="Arial" w:cs="Arial"/>
                            <w:color w:val="000000"/>
                            <w:sz w:val="20"/>
                            <w:szCs w:val="20"/>
                            <w:lang w:val="en-US"/>
                          </w:rPr>
                          <w:t>Retribuz.Esigibili</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l'esercizio</w:t>
                        </w:r>
                        <w:proofErr w:type="spellEnd"/>
                      </w:p>
                    </w:txbxContent>
                  </v:textbox>
                </v:rect>
                <v:rect id="Rectangle 81" o:spid="_x0000_s1108" style="position:absolute;left:41719;top:64579;width:427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" filled="f" stroked="f">
                  <v:textbox style="mso-fit-shape-to-text:t" inset="0,0,0,0">
                    <w:txbxContent>
                      <w:p w14:paraId="5C52D3C9" w14:textId="45640716" w:rsidR="002C58DC" w:rsidRDefault="002C58DC">
                        <w:r>
                          <w:rPr>
                            <w:rFonts w:ascii="Arial" w:hAnsi="Arial" w:cs="Arial"/>
                            <w:color w:val="000000"/>
                            <w:lang w:val="en-US"/>
                          </w:rPr>
                          <w:t>15.063</w:t>
                        </w:r>
                      </w:p>
                    </w:txbxContent>
                  </v:textbox>
                </v:rect>
                <v:rect id="Rectangle 82" o:spid="_x0000_s1109" style="position:absolute;left:52768;top:64579;width:4274;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" filled="f" stroked="f">
                  <v:textbox style="mso-fit-shape-to-text:t" inset="0,0,0,0">
                    <w:txbxContent>
                      <w:p w14:paraId="01149010" w14:textId="1DAE7BA5" w:rsidR="002C58DC" w:rsidRDefault="002C58DC">
                        <w:r>
                          <w:rPr>
                            <w:rFonts w:ascii="Arial" w:hAnsi="Arial" w:cs="Arial"/>
                            <w:color w:val="000000"/>
                            <w:lang w:val="en-US"/>
                          </w:rPr>
                          <w:t>19.808</w:t>
                        </w:r>
                      </w:p>
                    </w:txbxContent>
                  </v:textbox>
                </v:rect>
                <v:rect id="Rectangle 83" o:spid="_x0000_s1110" style="position:absolute;left:285;top:66960;width:23044;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" filled="f" stroked="f">
                  <v:textbox style="mso-fit-shape-to-text:t" inset="0,0,0,0">
                    <w:txbxContent>
                      <w:p w14:paraId="2F75F96C" w14:textId="6CA4131B"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Trattenuta</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Sindacale</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l'esercizio</w:t>
                        </w:r>
                        <w:proofErr w:type="spellEnd"/>
                      </w:p>
                    </w:txbxContent>
                  </v:textbox>
                </v:rect>
                <v:rect id="Rectangle 84" o:spid="_x0000_s1111" style="position:absolute;left:43624;top:66865;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" filled="f" stroked="f">
                  <v:textbox style="mso-fit-shape-to-text:t" inset="0,0,0,0">
                    <w:txbxContent>
                      <w:p w14:paraId="50049D6A" w14:textId="5E42817B" w:rsidR="002C58DC" w:rsidRDefault="002C58DC">
                        <w:r>
                          <w:rPr>
                            <w:rFonts w:ascii="Arial" w:hAnsi="Arial" w:cs="Arial"/>
                            <w:color w:val="000000"/>
                            <w:lang w:val="en-US"/>
                          </w:rPr>
                          <w:t>132</w:t>
                        </w:r>
                      </w:p>
                    </w:txbxContent>
                  </v:textbox>
                </v:rect>
                <v:rect id="Rectangle 85" o:spid="_x0000_s1112" style="position:absolute;left:55435;top:66865;width:155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" filled="f" stroked="f">
                  <v:textbox style="mso-fit-shape-to-text:t" inset="0,0,0,0">
                    <w:txbxContent>
                      <w:p w14:paraId="713A0ADB" w14:textId="573FD074" w:rsidR="002C58DC" w:rsidRDefault="002C58DC">
                        <w:r>
                          <w:rPr>
                            <w:rFonts w:ascii="Arial" w:hAnsi="Arial" w:cs="Arial"/>
                            <w:color w:val="000000"/>
                            <w:lang w:val="en-US"/>
                          </w:rPr>
                          <w:t>66</w:t>
                        </w:r>
                      </w:p>
                    </w:txbxContent>
                  </v:textbox>
                </v:rect>
                <v:rect id="Rectangle 86" o:spid="_x0000_s1113" style="position:absolute;left:285;top:69246;width:23679;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" filled="f" stroked="f">
                  <v:textbox style="mso-fit-shape-to-text:t" inset="0,0,0,0">
                    <w:txbxContent>
                      <w:p w14:paraId="4DFB39D5" w14:textId="4BDEC71A" w:rsidR="002C58DC" w:rsidRDefault="002C58DC">
                        <w:r>
                          <w:rPr>
                            <w:rFonts w:ascii="Arial" w:hAnsi="Arial" w:cs="Arial"/>
                            <w:color w:val="000000"/>
                            <w:sz w:val="20"/>
                            <w:szCs w:val="20"/>
                            <w:lang w:val="en-US"/>
                          </w:rPr>
                          <w:t xml:space="preserve">  12) - </w:t>
                        </w:r>
                        <w:proofErr w:type="spellStart"/>
                        <w:r>
                          <w:rPr>
                            <w:rFonts w:ascii="Arial" w:hAnsi="Arial" w:cs="Arial"/>
                            <w:color w:val="000000"/>
                            <w:sz w:val="20"/>
                            <w:szCs w:val="20"/>
                            <w:lang w:val="en-US"/>
                          </w:rPr>
                          <w:t>Altri</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Debiti</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Esigibili</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entro</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l'esercizio</w:t>
                        </w:r>
                        <w:proofErr w:type="spellEnd"/>
                      </w:p>
                    </w:txbxContent>
                  </v:textbox>
                </v:rect>
                <v:rect id="Rectangle 87" o:spid="_x0000_s1114" style="position:absolute;left:285;top:71532;width:1143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" filled="f" stroked="f">
                  <v:textbox style="mso-fit-shape-to-text:t" inset="0,0,0,0">
                    <w:txbxContent>
                      <w:p w14:paraId="1A9EA1BE" w14:textId="199470F4" w:rsidR="002C58DC" w:rsidRDefault="002C58DC">
                        <w:r>
                          <w:rPr>
                            <w:rFonts w:ascii="Arial" w:hAnsi="Arial" w:cs="Arial"/>
                            <w:color w:val="000000"/>
                            <w:sz w:val="20"/>
                            <w:szCs w:val="20"/>
                            <w:lang w:val="en-US"/>
                          </w:rPr>
                          <w:t xml:space="preserve">     - </w:t>
                        </w:r>
                        <w:proofErr w:type="spellStart"/>
                        <w:r>
                          <w:rPr>
                            <w:rFonts w:ascii="Arial" w:hAnsi="Arial" w:cs="Arial"/>
                            <w:color w:val="000000"/>
                            <w:sz w:val="20"/>
                            <w:szCs w:val="20"/>
                            <w:lang w:val="en-US"/>
                          </w:rPr>
                          <w:t>Imposta</w:t>
                        </w:r>
                        <w:proofErr w:type="spellEnd"/>
                        <w:r>
                          <w:rPr>
                            <w:rFonts w:ascii="Arial" w:hAnsi="Arial" w:cs="Arial"/>
                            <w:color w:val="000000"/>
                            <w:sz w:val="20"/>
                            <w:szCs w:val="20"/>
                            <w:lang w:val="en-US"/>
                          </w:rPr>
                          <w:t xml:space="preserve"> di bollo</w:t>
                        </w:r>
                      </w:p>
                    </w:txbxContent>
                  </v:textbox>
                </v:rect>
                <v:rect id="Rectangle 88" o:spid="_x0000_s1115" style="position:absolute;left:45148;top:71437;width:781;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" filled="f" stroked="f">
                  <v:textbox style="mso-fit-shape-to-text:t" inset="0,0,0,0">
                    <w:txbxContent>
                      <w:p w14:paraId="08F0CD0B" w14:textId="5B80B90A" w:rsidR="002C58DC" w:rsidRDefault="002C58DC">
                        <w:r>
                          <w:rPr>
                            <w:rFonts w:ascii="Arial" w:hAnsi="Arial" w:cs="Arial"/>
                            <w:color w:val="000000"/>
                            <w:lang w:val="en-US"/>
                          </w:rPr>
                          <w:t>0</w:t>
                        </w:r>
                      </w:p>
                    </w:txbxContent>
                  </v:textbox>
                </v:rect>
                <v:rect id="Rectangle 89" o:spid="_x0000_s1116" style="position:absolute;left:54673;top:71437;width:233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" filled="f" stroked="f">
                  <v:textbox style="mso-fit-shape-to-text:t" inset="0,0,0,0">
                    <w:txbxContent>
                      <w:p w14:paraId="13D290A2" w14:textId="13D388AF" w:rsidR="002C58DC" w:rsidRDefault="002C58DC">
                        <w:r>
                          <w:rPr>
                            <w:rFonts w:ascii="Arial" w:hAnsi="Arial" w:cs="Arial"/>
                            <w:color w:val="000000"/>
                            <w:lang w:val="en-US"/>
                          </w:rPr>
                          <w:t>909</w:t>
                        </w:r>
                      </w:p>
                    </w:txbxContent>
                  </v:textbox>
                </v:rect>
                <v:rect id="Rectangle 90" o:spid="_x0000_s1117" style="position:absolute;left:285;top:74771;width:995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" filled="f" stroked="f">
                  <v:textbox style="mso-fit-shape-to-text:t" inset="0,0,0,0">
                    <w:txbxContent>
                      <w:p w14:paraId="117EB85B" w14:textId="12BC93E1" w:rsidR="002C58DC" w:rsidRDefault="002C58DC">
                        <w:proofErr w:type="spellStart"/>
                        <w:r>
                          <w:rPr>
                            <w:rFonts w:ascii="Arial" w:hAnsi="Arial" w:cs="Arial"/>
                            <w:b/>
                            <w:bCs/>
                            <w:color w:val="000000"/>
                            <w:sz w:val="20"/>
                            <w:szCs w:val="20"/>
                            <w:lang w:val="en-US"/>
                          </w:rPr>
                          <w:t>Totale</w:t>
                        </w:r>
                        <w:proofErr w:type="spellEnd"/>
                        <w:r>
                          <w:rPr>
                            <w:rFonts w:ascii="Arial" w:hAnsi="Arial" w:cs="Arial"/>
                            <w:b/>
                            <w:bCs/>
                            <w:color w:val="000000"/>
                            <w:sz w:val="20"/>
                            <w:szCs w:val="20"/>
                            <w:lang w:val="en-US"/>
                          </w:rPr>
                          <w:t xml:space="preserve"> </w:t>
                        </w:r>
                        <w:proofErr w:type="spellStart"/>
                        <w:proofErr w:type="gramStart"/>
                        <w:r>
                          <w:rPr>
                            <w:rFonts w:ascii="Arial" w:hAnsi="Arial" w:cs="Arial"/>
                            <w:b/>
                            <w:bCs/>
                            <w:color w:val="000000"/>
                            <w:sz w:val="20"/>
                            <w:szCs w:val="20"/>
                            <w:lang w:val="en-US"/>
                          </w:rPr>
                          <w:t>debiti</w:t>
                        </w:r>
                        <w:proofErr w:type="spellEnd"/>
                        <w:r>
                          <w:rPr>
                            <w:rFonts w:ascii="Arial" w:hAnsi="Arial" w:cs="Arial"/>
                            <w:b/>
                            <w:bCs/>
                            <w:color w:val="000000"/>
                            <w:sz w:val="20"/>
                            <w:szCs w:val="20"/>
                            <w:lang w:val="en-US"/>
                          </w:rPr>
                          <w:t xml:space="preserve">  (</w:t>
                        </w:r>
                        <w:proofErr w:type="gramEnd"/>
                        <w:r>
                          <w:rPr>
                            <w:rFonts w:ascii="Arial" w:hAnsi="Arial" w:cs="Arial"/>
                            <w:b/>
                            <w:bCs/>
                            <w:color w:val="000000"/>
                            <w:sz w:val="20"/>
                            <w:szCs w:val="20"/>
                            <w:lang w:val="en-US"/>
                          </w:rPr>
                          <w:t>D)</w:t>
                        </w:r>
                      </w:p>
                    </w:txbxContent>
                  </v:textbox>
                </v:rect>
                <v:rect id="Rectangle 91" o:spid="_x0000_s1118" style="position:absolute;left:40957;top:74676;width:5055;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" filled="f" stroked="f">
                  <v:textbox style="mso-fit-shape-to-text:t" inset="0,0,0,0">
                    <w:txbxContent>
                      <w:p w14:paraId="03B7DBC6" w14:textId="75B53A16" w:rsidR="002C58DC" w:rsidRDefault="002C58DC">
                        <w:r>
                          <w:rPr>
                            <w:rFonts w:ascii="Arial" w:hAnsi="Arial" w:cs="Arial"/>
                            <w:b/>
                            <w:bCs/>
                            <w:color w:val="000000"/>
                            <w:lang w:val="en-US"/>
                          </w:rPr>
                          <w:t>421.151</w:t>
                        </w:r>
                      </w:p>
                    </w:txbxContent>
                  </v:textbox>
                </v:rect>
                <v:rect id="Rectangle 92" o:spid="_x0000_s1119" style="position:absolute;left:52006;top:74676;width:5055;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" filled="f" stroked="f">
                  <v:textbox style="mso-fit-shape-to-text:t" inset="0,0,0,0">
                    <w:txbxContent>
                      <w:p w14:paraId="76C9CF30" w14:textId="615C6E41" w:rsidR="002C58DC" w:rsidRDefault="002C58DC">
                        <w:r>
                          <w:rPr>
                            <w:rFonts w:ascii="Arial" w:hAnsi="Arial" w:cs="Arial"/>
                            <w:b/>
                            <w:bCs/>
                            <w:color w:val="000000"/>
                            <w:lang w:val="en-US"/>
                          </w:rPr>
                          <w:t>454.958</w:t>
                        </w:r>
                      </w:p>
                    </w:txbxContent>
                  </v:textbox>
                </v:rect>
                <v:rect id="Rectangle 93" o:spid="_x0000_s1120" style="position:absolute;left:285;top:77057;width:18422;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" filled="f" stroked="f">
                  <v:textbox style="mso-fit-shape-to-text:t" inset="0,0,0,0">
                    <w:txbxContent>
                      <w:p w14:paraId="48813566" w14:textId="6148034F" w:rsidR="002C58DC" w:rsidRDefault="002C58DC">
                        <w:r>
                          <w:rPr>
                            <w:rFonts w:ascii="Arial" w:hAnsi="Arial" w:cs="Arial"/>
                            <w:b/>
                            <w:bCs/>
                            <w:color w:val="000000"/>
                            <w:sz w:val="20"/>
                            <w:szCs w:val="20"/>
                            <w:lang w:val="en-US"/>
                          </w:rPr>
                          <w:t>E) RATEI E RISCONTI PASSIVI</w:t>
                        </w:r>
                      </w:p>
                    </w:txbxContent>
                  </v:textbox>
                </v:rect>
                <v:rect id="Rectangle 94" o:spid="_x0000_s1121" style="position:absolute;left:45148;top:76962;width:781;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" filled="f" stroked="f">
                  <v:textbox style="mso-fit-shape-to-text:t" inset="0,0,0,0">
                    <w:txbxContent>
                      <w:p w14:paraId="2D038D2B" w14:textId="76096A98" w:rsidR="002C58DC" w:rsidRDefault="002C58DC">
                        <w:r>
                          <w:rPr>
                            <w:rFonts w:ascii="Arial" w:hAnsi="Arial" w:cs="Arial"/>
                            <w:b/>
                            <w:bCs/>
                            <w:color w:val="000000"/>
                            <w:lang w:val="en-US"/>
                          </w:rPr>
                          <w:t>0</w:t>
                        </w:r>
                      </w:p>
                    </w:txbxContent>
                  </v:textbox>
                </v:rect>
                <v:rect id="Rectangle 95" o:spid="_x0000_s1122" style="position:absolute;left:56197;top:76962;width:781;height:3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" filled="f" stroked="f">
                  <v:textbox style="mso-fit-shape-to-text:t" inset="0,0,0,0">
                    <w:txbxContent>
                      <w:p w14:paraId="1B1F6896" w14:textId="42C6DA9F" w:rsidR="002C58DC" w:rsidRDefault="002C58DC">
                        <w:r>
                          <w:rPr>
                            <w:rFonts w:ascii="Arial" w:hAnsi="Arial" w:cs="Arial"/>
                            <w:b/>
                            <w:bCs/>
                            <w:color w:val="000000"/>
                            <w:lang w:val="en-US"/>
                          </w:rPr>
                          <w:t>0</w:t>
                        </w:r>
                      </w:p>
                    </w:txbxContent>
                  </v:textbox>
                </v:rect>
                <v:rect id="Rectangle 96" o:spid="_x0000_s1123" style="position:absolute;left:285;top:79248;width:19761;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" filled="f" stroked="f">
                  <v:textbox style="mso-fit-shape-to-text:t" inset="0,0,0,0">
                    <w:txbxContent>
                      <w:p w14:paraId="2BAF24AB" w14:textId="51C402EC" w:rsidR="002C58DC" w:rsidRDefault="002C58DC">
                        <w:r w:rsidRPr="00443284">
                          <w:rPr>
                            <w:rFonts w:ascii="Arial" w:hAnsi="Arial" w:cs="Arial"/>
                            <w:b/>
                            <w:bCs/>
                            <w:color w:val="000000"/>
                            <w:sz w:val="20"/>
                            <w:szCs w:val="20"/>
                          </w:rPr>
                          <w:t>TOTALE PASSIVO (A+B+C+D+E)</w:t>
                        </w:r>
                      </w:p>
                    </w:txbxContent>
                  </v:textbox>
                </v:rect>
                <v:rect id="Rectangle 97" o:spid="_x0000_s1124" style="position:absolute;left:39814;top:79152;width:621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" filled="f" stroked="f">
                  <v:textbox style="mso-fit-shape-to-text:t" inset="0,0,0,0">
                    <w:txbxContent>
                      <w:p w14:paraId="227DCD11" w14:textId="1BDA84EF" w:rsidR="002C58DC" w:rsidRDefault="002C58DC">
                        <w:r>
                          <w:rPr>
                            <w:rFonts w:ascii="Arial" w:hAnsi="Arial" w:cs="Arial"/>
                            <w:b/>
                            <w:bCs/>
                            <w:color w:val="000000"/>
                            <w:lang w:val="en-US"/>
                          </w:rPr>
                          <w:t>1.186.692</w:t>
                        </w:r>
                      </w:p>
                    </w:txbxContent>
                  </v:textbox>
                </v:rect>
                <v:rect id="Rectangle 98" o:spid="_x0000_s1125" style="position:absolute;left:50863;top:79152;width:6217;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" filled="f" stroked="f">
                  <v:textbox style="mso-fit-shape-to-text:t" inset="0,0,0,0">
                    <w:txbxContent>
                      <w:p w14:paraId="7A7FDA69" w14:textId="1481EECC" w:rsidR="002C58DC" w:rsidRDefault="002C58DC">
                        <w:r>
                          <w:rPr>
                            <w:rFonts w:ascii="Arial" w:hAnsi="Arial" w:cs="Arial"/>
                            <w:b/>
                            <w:bCs/>
                            <w:color w:val="000000"/>
                            <w:lang w:val="en-US"/>
                          </w:rPr>
                          <w:t>1.200.071</w:t>
                        </w:r>
                      </w:p>
                    </w:txbxContent>
                  </v:textbox>
                </v:rect>
                <v:line id="Line 99" o:spid="_x0000_s1126" style="position:absolute;visibility:visible;mso-wrap-style:square" from="36861,18859" to="57245,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" strokeweight="0"/>
                <v:rect id="Rectangle 100" o:spid="_x0000_s1127" style="position:absolute;left:36861;top:18859;width:203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" fillcolor="black" stroked="f"/>
                <v:line id="Line 101" o:spid="_x0000_s1128" style="position:absolute;visibility:visible;mso-wrap-style:square" from="36861,21336" to="57245,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" strokeweight="0"/>
                <v:rect id="Rectangle 102" o:spid="_x0000_s1129" style="position:absolute;left:36861;top:21336;width:203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" fillcolor="black" stroked="f"/>
                <v:line id="Line 103" o:spid="_x0000_s1130" style="position:absolute;visibility:visible;mso-wrap-style:square" from="36861,23812" to="57245,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" strokeweight="0"/>
                <v:rect id="Rectangle 104" o:spid="_x0000_s1131" style="position:absolute;left:36861;top:23812;width:203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" fillcolor="black" stroked="f"/>
                <v:line id="Line 105" o:spid="_x0000_s1132" style="position:absolute;visibility:visible;mso-wrap-style:square" from="36861,28765" to="57245,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" strokeweight="0"/>
                <v:rect id="Rectangle 106" o:spid="_x0000_s1133" style="position:absolute;left:36861;top:28765;width:203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" fillcolor="black" stroked="f"/>
                <v:line id="Line 107" o:spid="_x0000_s1134" style="position:absolute;visibility:visible;mso-wrap-style:square" from="36861,73152" to="57245,7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" strokeweight="0"/>
                <v:rect id="Rectangle 108" o:spid="_x0000_s1135" style="position:absolute;left:36861;top:73152;width:203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" fillcolor="black" stroked="f"/>
                <v:line id="Line 109" o:spid="_x0000_s1136" style="position:absolute;visibility:visible;mso-wrap-style:square" from="36861,76390" to="57245,7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" strokeweight="0"/>
                <v:rect id="Rectangle 110" o:spid="_x0000_s1137" style="position:absolute;left:36861;top:76390;width:203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" fillcolor="black" stroked="f"/>
                <v:line id="Line 111" o:spid="_x0000_s1138" style="position:absolute;visibility:visible;mso-wrap-style:square" from="36861,78676" to="57245,7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" strokeweight="0"/>
                <v:rect id="Rectangle 112" o:spid="_x0000_s1139" style="position:absolute;left:36861;top:78676;width:203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" fillcolor="black" stroked="f"/>
                <v:line id="Line 113" o:spid="_x0000_s1140" style="position:absolute;visibility:visible;mso-wrap-style:square" from="36861,80867" to="57245,8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" strokeweight="0"/>
                <v:rect id="Rectangle 114" o:spid="_x0000_s1141" style="position:absolute;left:36861;top:80867;width:203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" fillcolor="black" stroked="f"/>
                <v:line id="Line 115" o:spid="_x0000_s1142" style="position:absolute;visibility:visible;mso-wrap-style:square" from="36861,81057" to="57245,8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" strokeweight="0"/>
                <v:rect id="Rectangle 116" o:spid="_x0000_s1143" style="position:absolute;left:36861;top:81057;width:2038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" fillcolor="black" stroked="f"/>
              </v:group>
            </w:pict>
          </mc:Fallback>
        </mc:AlternateContent>
      </w:r>
    </w:p>
    <w:p w14:paraId="61894156" w14:textId="73205855" w:rsidR="00E031E2" w:rsidRDefault="00E031E2" w:rsidP="00E031E2">
      <w:pPr>
        <w:spacing w:after="0" w:line="240" w:lineRule="auto"/>
        <w:rPr>
          <w:rStyle w:val="TitoloCarattere"/>
          <w:rFonts w:ascii="Calibri" w:eastAsia="Calibri" w:hAnsi="Calibri"/>
          <w:b w:val="0"/>
          <w:i/>
          <w:sz w:val="28"/>
          <w:szCs w:val="28"/>
        </w:rPr>
      </w:pPr>
    </w:p>
    <w:p w14:paraId="30FBC97D" w14:textId="62D2F33E" w:rsidR="00E031E2" w:rsidRDefault="00E031E2" w:rsidP="00E031E2">
      <w:pPr>
        <w:spacing w:after="0" w:line="240" w:lineRule="auto"/>
        <w:rPr>
          <w:rStyle w:val="TitoloCarattere"/>
          <w:rFonts w:ascii="Calibri" w:eastAsia="Calibri" w:hAnsi="Calibri"/>
          <w:b w:val="0"/>
          <w:i/>
          <w:sz w:val="28"/>
          <w:szCs w:val="28"/>
        </w:rPr>
      </w:pPr>
    </w:p>
    <w:p w14:paraId="15B50308" w14:textId="5C420BB1" w:rsidR="009616BE" w:rsidRDefault="009616BE">
      <w:pPr>
        <w:spacing w:after="0" w:line="240" w:lineRule="auto"/>
        <w:rPr>
          <w:rStyle w:val="TitoloCarattere"/>
          <w:rFonts w:ascii="Calibri" w:eastAsia="Calibri" w:hAnsi="Calibri"/>
          <w:b w:val="0"/>
          <w:i/>
          <w:sz w:val="28"/>
          <w:szCs w:val="28"/>
        </w:rPr>
      </w:pPr>
      <w:r>
        <w:rPr>
          <w:rStyle w:val="TitoloCarattere"/>
          <w:rFonts w:ascii="Calibri" w:eastAsia="Calibri" w:hAnsi="Calibri"/>
          <w:b w:val="0"/>
          <w:i/>
          <w:sz w:val="28"/>
          <w:szCs w:val="28"/>
        </w:rPr>
        <w:br w:type="page"/>
      </w:r>
    </w:p>
    <w:p w14:paraId="7BE1F69F" w14:textId="04D2855E" w:rsidR="00412C43" w:rsidRPr="009F295E" w:rsidRDefault="00412C43" w:rsidP="00412C43">
      <w:pPr>
        <w:pStyle w:val="Titolo2"/>
        <w:shd w:val="clear" w:color="auto" w:fill="DBE5F1" w:themeFill="accent1" w:themeFillTint="33"/>
        <w:spacing w:before="0" w:line="264" w:lineRule="auto"/>
        <w:rPr>
          <w:rStyle w:val="TitoloCarattere"/>
          <w:rFonts w:ascii="Calibri" w:eastAsia="Calibri" w:hAnsi="Calibri"/>
          <w:b/>
          <w:i w:val="0"/>
          <w:sz w:val="28"/>
          <w:szCs w:val="28"/>
        </w:rPr>
      </w:pPr>
      <w:r w:rsidRPr="009F295E">
        <w:rPr>
          <w:rStyle w:val="TitoloCarattere"/>
          <w:rFonts w:ascii="Calibri" w:eastAsia="Calibri" w:hAnsi="Calibri"/>
          <w:b/>
          <w:i w:val="0"/>
          <w:sz w:val="28"/>
          <w:szCs w:val="28"/>
        </w:rPr>
        <w:lastRenderedPageBreak/>
        <w:t xml:space="preserve">Mod. </w:t>
      </w:r>
      <w:r>
        <w:rPr>
          <w:rStyle w:val="TitoloCarattere"/>
          <w:rFonts w:ascii="Calibri" w:eastAsia="Calibri" w:hAnsi="Calibri"/>
          <w:b/>
          <w:i w:val="0"/>
          <w:sz w:val="28"/>
          <w:szCs w:val="28"/>
        </w:rPr>
        <w:t>B</w:t>
      </w:r>
      <w:r w:rsidRPr="009F295E">
        <w:rPr>
          <w:rStyle w:val="TitoloCarattere"/>
          <w:rFonts w:ascii="Calibri" w:eastAsia="Calibri" w:hAnsi="Calibri"/>
          <w:b/>
          <w:i w:val="0"/>
          <w:sz w:val="28"/>
          <w:szCs w:val="28"/>
        </w:rPr>
        <w:t xml:space="preserve"> – </w:t>
      </w:r>
      <w:r>
        <w:rPr>
          <w:rStyle w:val="TitoloCarattere"/>
          <w:rFonts w:ascii="Calibri" w:eastAsia="Calibri" w:hAnsi="Calibri"/>
          <w:b/>
          <w:i w:val="0"/>
          <w:sz w:val="28"/>
          <w:szCs w:val="28"/>
        </w:rPr>
        <w:t>Rendiconto Gestionale</w:t>
      </w:r>
    </w:p>
    <w:p w14:paraId="6CC77192" w14:textId="3D7EE756" w:rsidR="009616BE" w:rsidRDefault="00A60828" w:rsidP="003B6C3C">
      <w:pPr>
        <w:spacing w:before="240" w:after="0" w:line="240" w:lineRule="auto"/>
        <w:rPr>
          <w:rStyle w:val="TitoloCarattere"/>
          <w:rFonts w:ascii="Calibri" w:eastAsia="Calibri" w:hAnsi="Calibri"/>
          <w:b w:val="0"/>
          <w:i/>
          <w:sz w:val="28"/>
          <w:szCs w:val="28"/>
        </w:rPr>
      </w:pPr>
      <w:r w:rsidRPr="00A60828">
        <w:rPr>
          <w:rStyle w:val="TitoloCarattere"/>
          <w:rFonts w:asciiTheme="minorHAnsi" w:eastAsiaTheme="minorHAnsi" w:hAnsiTheme="minorHAnsi" w:cstheme="minorBidi"/>
          <w:b w:val="0"/>
          <w:bCs w:val="0"/>
          <w:noProof/>
          <w:kern w:val="0"/>
          <w:sz w:val="22"/>
          <w:szCs w:val="22"/>
        </w:rPr>
        <w:drawing>
          <wp:inline distT="0" distB="0" distL="0" distR="0" wp14:anchorId="7C65E086" wp14:editId="5CAF6132">
            <wp:extent cx="6336665" cy="7851775"/>
            <wp:effectExtent l="0" t="0" r="6985" b="0"/>
            <wp:docPr id="937915777" name="Immagine 93791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665" cy="7851775"/>
                    </a:xfrm>
                    <a:prstGeom prst="rect">
                      <a:avLst/>
                    </a:prstGeom>
                    <a:noFill/>
                    <a:ln>
                      <a:noFill/>
                    </a:ln>
                  </pic:spPr>
                </pic:pic>
              </a:graphicData>
            </a:graphic>
          </wp:inline>
        </w:drawing>
      </w:r>
    </w:p>
    <w:p w14:paraId="157DBCCA" w14:textId="77777777" w:rsidR="00A60828" w:rsidRDefault="00A60828" w:rsidP="003B6C3C">
      <w:pPr>
        <w:spacing w:before="240" w:after="0" w:line="240" w:lineRule="auto"/>
        <w:rPr>
          <w:rStyle w:val="TitoloCarattere"/>
          <w:rFonts w:ascii="Calibri" w:eastAsia="Calibri" w:hAnsi="Calibri"/>
          <w:b w:val="0"/>
          <w:i/>
          <w:sz w:val="28"/>
          <w:szCs w:val="28"/>
        </w:rPr>
      </w:pPr>
    </w:p>
    <w:p w14:paraId="2EDB0EA5" w14:textId="77777777" w:rsidR="00A60828" w:rsidRDefault="00A60828" w:rsidP="003B6C3C">
      <w:pPr>
        <w:spacing w:before="240" w:after="0" w:line="240" w:lineRule="auto"/>
        <w:rPr>
          <w:rStyle w:val="TitoloCarattere"/>
          <w:rFonts w:ascii="Calibri" w:eastAsia="Calibri" w:hAnsi="Calibri"/>
          <w:b w:val="0"/>
          <w:i/>
          <w:sz w:val="28"/>
          <w:szCs w:val="28"/>
        </w:rPr>
      </w:pPr>
    </w:p>
    <w:p w14:paraId="7FA11EB7" w14:textId="172D8D1F" w:rsidR="00A60828" w:rsidRDefault="0050490F" w:rsidP="003B6C3C">
      <w:pPr>
        <w:spacing w:before="240" w:after="0" w:line="240" w:lineRule="auto"/>
        <w:rPr>
          <w:rStyle w:val="TitoloCarattere"/>
          <w:rFonts w:ascii="Calibri" w:eastAsia="Calibri" w:hAnsi="Calibri"/>
          <w:b w:val="0"/>
          <w:i/>
          <w:sz w:val="28"/>
          <w:szCs w:val="28"/>
        </w:rPr>
      </w:pPr>
      <w:r w:rsidRPr="0050490F">
        <w:rPr>
          <w:rStyle w:val="TitoloCarattere"/>
          <w:rFonts w:ascii="Calibri" w:eastAsia="Calibri" w:hAnsi="Calibri"/>
          <w:b w:val="0"/>
          <w:i/>
          <w:noProof/>
          <w:sz w:val="28"/>
          <w:szCs w:val="28"/>
        </w:rPr>
        <w:lastRenderedPageBreak/>
        <w:drawing>
          <wp:inline distT="0" distB="0" distL="0" distR="0" wp14:anchorId="402E5780" wp14:editId="0A3DBC51">
            <wp:extent cx="6336665" cy="7974965"/>
            <wp:effectExtent l="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665" cy="7974965"/>
                    </a:xfrm>
                    <a:prstGeom prst="rect">
                      <a:avLst/>
                    </a:prstGeom>
                    <a:noFill/>
                    <a:ln>
                      <a:noFill/>
                    </a:ln>
                  </pic:spPr>
                </pic:pic>
              </a:graphicData>
            </a:graphic>
          </wp:inline>
        </w:drawing>
      </w:r>
    </w:p>
    <w:p w14:paraId="58D97576" w14:textId="34A1EAD0" w:rsidR="00B2508B" w:rsidRDefault="00B2508B" w:rsidP="0063518F">
      <w:pPr>
        <w:spacing w:after="0" w:line="240" w:lineRule="auto"/>
        <w:rPr>
          <w:rStyle w:val="TitoloCarattere"/>
          <w:rFonts w:ascii="Calibri" w:eastAsia="Calibri" w:hAnsi="Calibri"/>
          <w:b w:val="0"/>
          <w:i/>
          <w:sz w:val="28"/>
          <w:szCs w:val="28"/>
        </w:rPr>
      </w:pPr>
    </w:p>
    <w:p w14:paraId="75768487" w14:textId="063C6E04" w:rsidR="00114F9A" w:rsidRDefault="00114F9A">
      <w:pPr>
        <w:spacing w:after="0" w:line="240" w:lineRule="auto"/>
        <w:rPr>
          <w:rStyle w:val="TitoloCarattere"/>
          <w:rFonts w:ascii="Calibri" w:eastAsia="Calibri" w:hAnsi="Calibri"/>
          <w:b w:val="0"/>
          <w:i/>
          <w:sz w:val="28"/>
          <w:szCs w:val="28"/>
        </w:rPr>
      </w:pPr>
      <w:r>
        <w:rPr>
          <w:rStyle w:val="TitoloCarattere"/>
          <w:rFonts w:ascii="Calibri" w:eastAsia="Calibri" w:hAnsi="Calibri"/>
          <w:b w:val="0"/>
          <w:i/>
          <w:sz w:val="28"/>
          <w:szCs w:val="28"/>
        </w:rPr>
        <w:br w:type="page"/>
      </w:r>
    </w:p>
    <w:p w14:paraId="40119356" w14:textId="4EEFAAD6" w:rsidR="00114F9A" w:rsidRDefault="00114F9A" w:rsidP="00114F9A">
      <w:pPr>
        <w:spacing w:after="0" w:line="240" w:lineRule="auto"/>
        <w:rPr>
          <w:rStyle w:val="TitoloCarattere"/>
          <w:rFonts w:ascii="Calibri" w:eastAsia="Calibri" w:hAnsi="Calibri"/>
          <w:b w:val="0"/>
          <w:i/>
          <w:sz w:val="28"/>
          <w:szCs w:val="28"/>
        </w:rPr>
      </w:pPr>
      <w:r w:rsidRPr="00BD22A0">
        <w:rPr>
          <w:rStyle w:val="TitoloCarattere"/>
          <w:rFonts w:eastAsia="Calibri"/>
        </w:rPr>
        <w:lastRenderedPageBreak/>
        <w:t xml:space="preserve">PARTE </w:t>
      </w:r>
      <w:r>
        <w:rPr>
          <w:rStyle w:val="TitoloCarattere"/>
          <w:rFonts w:eastAsia="Calibri"/>
        </w:rPr>
        <w:t>2 – MOD.C</w:t>
      </w:r>
      <w:r w:rsidR="009133BA">
        <w:rPr>
          <w:rStyle w:val="TitoloCarattere"/>
          <w:rFonts w:eastAsia="Calibri"/>
        </w:rPr>
        <w:t xml:space="preserve"> </w:t>
      </w:r>
      <w:proofErr w:type="gramStart"/>
      <w:r w:rsidR="009133BA">
        <w:rPr>
          <w:rStyle w:val="TitoloCarattere"/>
          <w:rFonts w:eastAsia="Calibri"/>
        </w:rPr>
        <w:t xml:space="preserve">- </w:t>
      </w:r>
      <w:r>
        <w:rPr>
          <w:rStyle w:val="TitoloCarattere"/>
          <w:rFonts w:eastAsia="Calibri"/>
        </w:rPr>
        <w:t xml:space="preserve"> RELAZIONE</w:t>
      </w:r>
      <w:proofErr w:type="gramEnd"/>
      <w:r>
        <w:rPr>
          <w:rStyle w:val="TitoloCarattere"/>
          <w:rFonts w:eastAsia="Calibri"/>
        </w:rPr>
        <w:t xml:space="preserve"> DI MISSIONE</w:t>
      </w:r>
    </w:p>
    <w:p w14:paraId="3B51F9B7" w14:textId="77777777" w:rsidR="00114F9A" w:rsidRDefault="00114F9A" w:rsidP="00114F9A">
      <w:pPr>
        <w:spacing w:after="0" w:line="240" w:lineRule="auto"/>
        <w:rPr>
          <w:rStyle w:val="TitoloCarattere"/>
          <w:rFonts w:ascii="Calibri" w:eastAsia="Calibri" w:hAnsi="Calibri"/>
          <w:b w:val="0"/>
          <w:i/>
          <w:sz w:val="28"/>
          <w:szCs w:val="28"/>
        </w:rPr>
      </w:pPr>
    </w:p>
    <w:p w14:paraId="4EC3B354" w14:textId="77777777" w:rsidR="00114F9A" w:rsidRDefault="00114F9A" w:rsidP="00114F9A">
      <w:pPr>
        <w:spacing w:after="0" w:line="240" w:lineRule="auto"/>
        <w:rPr>
          <w:rStyle w:val="TitoloCarattere"/>
          <w:rFonts w:ascii="Calibri" w:eastAsia="Calibri" w:hAnsi="Calibri"/>
          <w:b w:val="0"/>
          <w:i/>
          <w:sz w:val="28"/>
          <w:szCs w:val="28"/>
        </w:rPr>
      </w:pPr>
    </w:p>
    <w:p w14:paraId="2E815D5A" w14:textId="5B79BCDD" w:rsidR="00A43942" w:rsidRPr="00114F9A" w:rsidRDefault="00114F9A" w:rsidP="00114F9A">
      <w:pPr>
        <w:pStyle w:val="Titolo2"/>
        <w:numPr>
          <w:ilvl w:val="0"/>
          <w:numId w:val="13"/>
        </w:numPr>
        <w:shd w:val="clear" w:color="auto" w:fill="DBE5F1" w:themeFill="accent1" w:themeFillTint="33"/>
        <w:spacing w:before="0" w:line="264" w:lineRule="auto"/>
        <w:rPr>
          <w:rStyle w:val="TitoloCarattere"/>
          <w:rFonts w:ascii="Calibri" w:eastAsia="Calibri" w:hAnsi="Calibri"/>
          <w:b/>
          <w:i w:val="0"/>
          <w:sz w:val="28"/>
          <w:szCs w:val="28"/>
        </w:rPr>
      </w:pPr>
      <w:r>
        <w:rPr>
          <w:rStyle w:val="TitoloCarattere"/>
          <w:rFonts w:ascii="Calibri" w:eastAsia="Calibri" w:hAnsi="Calibri"/>
          <w:b/>
          <w:i w:val="0"/>
          <w:sz w:val="28"/>
          <w:szCs w:val="28"/>
        </w:rPr>
        <w:t xml:space="preserve">ILLUSTRAZIONE </w:t>
      </w:r>
      <w:r w:rsidR="009133BA">
        <w:rPr>
          <w:rStyle w:val="TitoloCarattere"/>
          <w:rFonts w:ascii="Calibri" w:eastAsia="Calibri" w:hAnsi="Calibri"/>
          <w:b/>
          <w:i w:val="0"/>
          <w:sz w:val="28"/>
          <w:szCs w:val="28"/>
        </w:rPr>
        <w:t>D</w:t>
      </w:r>
      <w:r>
        <w:rPr>
          <w:rStyle w:val="TitoloCarattere"/>
          <w:rFonts w:ascii="Calibri" w:eastAsia="Calibri" w:hAnsi="Calibri"/>
          <w:b/>
          <w:i w:val="0"/>
          <w:sz w:val="28"/>
          <w:szCs w:val="28"/>
        </w:rPr>
        <w:t>ELLE POSTE DI BILANCIO</w:t>
      </w:r>
    </w:p>
    <w:p w14:paraId="2ACE7245" w14:textId="77777777" w:rsidR="00114F9A" w:rsidRDefault="00114F9A" w:rsidP="00F62EC4">
      <w:pPr>
        <w:spacing w:after="0" w:line="240" w:lineRule="auto"/>
        <w:jc w:val="both"/>
        <w:rPr>
          <w:rStyle w:val="TitoloCarattere"/>
          <w:rFonts w:ascii="Calibri" w:eastAsia="Calibri" w:hAnsi="Calibri" w:cs="Calibri"/>
          <w:b w:val="0"/>
          <w:bCs w:val="0"/>
          <w:sz w:val="24"/>
          <w:szCs w:val="24"/>
        </w:rPr>
      </w:pPr>
    </w:p>
    <w:p w14:paraId="21B30808" w14:textId="52512D4E" w:rsidR="009C0D76" w:rsidRPr="00747BF1" w:rsidRDefault="009C0D76" w:rsidP="00F62EC4">
      <w:pPr>
        <w:spacing w:after="0" w:line="240" w:lineRule="auto"/>
        <w:jc w:val="both"/>
        <w:rPr>
          <w:rStyle w:val="TitoloCarattere"/>
          <w:rFonts w:ascii="Calibri" w:eastAsia="Calibri" w:hAnsi="Calibri" w:cs="Calibri"/>
          <w:b w:val="0"/>
          <w:bCs w:val="0"/>
          <w:sz w:val="24"/>
          <w:szCs w:val="24"/>
        </w:rPr>
      </w:pPr>
      <w:r w:rsidRPr="00747BF1">
        <w:rPr>
          <w:rStyle w:val="TitoloCarattere"/>
          <w:rFonts w:ascii="Calibri" w:eastAsia="Calibri" w:hAnsi="Calibri" w:cs="Calibri"/>
          <w:b w:val="0"/>
          <w:bCs w:val="0"/>
          <w:sz w:val="24"/>
          <w:szCs w:val="24"/>
        </w:rPr>
        <w:t>La relazione di missione illustra, da un lato, le poste di bilancio e dall’altro lato l’andamento economico finanziario dell’Ente e le modalità di perseguimento delle finalità statutarie.</w:t>
      </w:r>
    </w:p>
    <w:p w14:paraId="6C47E741" w14:textId="77777777" w:rsidR="009C0D76" w:rsidRPr="00747BF1" w:rsidRDefault="009C0D76" w:rsidP="00F62EC4">
      <w:pPr>
        <w:spacing w:after="0" w:line="240" w:lineRule="auto"/>
        <w:jc w:val="both"/>
        <w:rPr>
          <w:rStyle w:val="TitoloCarattere"/>
          <w:rFonts w:ascii="Calibri" w:eastAsia="Calibri" w:hAnsi="Calibri" w:cs="Calibri"/>
          <w:b w:val="0"/>
          <w:bCs w:val="0"/>
          <w:sz w:val="24"/>
          <w:szCs w:val="24"/>
        </w:rPr>
      </w:pPr>
      <w:r w:rsidRPr="00747BF1">
        <w:rPr>
          <w:rStyle w:val="TitoloCarattere"/>
          <w:rFonts w:ascii="Calibri" w:eastAsia="Calibri" w:hAnsi="Calibri" w:cs="Calibri"/>
          <w:b w:val="0"/>
          <w:bCs w:val="0"/>
          <w:sz w:val="24"/>
          <w:szCs w:val="24"/>
        </w:rPr>
        <w:t>La relazione di missione, predisposta secondo le indicazioni espresse nel Decreto n. 39 del 5 marzo 2020, rappresenta uno degli strumenti di trasparenza pensati dal legislatore per dare conto in modo con il quale l’Ente ha assolto alla missione che ha dichiarato di perseguire.</w:t>
      </w:r>
    </w:p>
    <w:p w14:paraId="1D7FAC57" w14:textId="77777777" w:rsidR="009C0D76" w:rsidRDefault="009C0D76" w:rsidP="00F62EC4">
      <w:pPr>
        <w:spacing w:after="0" w:line="240" w:lineRule="auto"/>
        <w:rPr>
          <w:rStyle w:val="TitoloCarattere"/>
          <w:rFonts w:ascii="Calibri" w:eastAsia="Calibri" w:hAnsi="Calibri" w:cs="Calibri"/>
          <w:b w:val="0"/>
          <w:bCs w:val="0"/>
          <w:sz w:val="24"/>
          <w:szCs w:val="24"/>
        </w:rPr>
      </w:pPr>
      <w:r w:rsidRPr="00747BF1">
        <w:rPr>
          <w:rStyle w:val="TitoloCarattere"/>
          <w:rFonts w:ascii="Calibri" w:eastAsia="Calibri" w:hAnsi="Calibri" w:cs="Calibri"/>
          <w:b w:val="0"/>
          <w:bCs w:val="0"/>
          <w:sz w:val="24"/>
          <w:szCs w:val="24"/>
        </w:rPr>
        <w:t>La presente relazione di missione è relativa all’esercizio chiuso al 31.12.2022.</w:t>
      </w:r>
    </w:p>
    <w:p w14:paraId="049C427B" w14:textId="2E08455C"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La predisposizione del Bilancio di esercizio degli enti di cui all’art. 13, c. 1, del Codice del Terzo Settore è conforme alle clausole generali, ai principi generali di bilancio e ai criteri di valutazione di cui, rispettivamente, agli articoli 2423, 2423-bis e 2426 del </w:t>
      </w:r>
      <w:proofErr w:type="gramStart"/>
      <w:r w:rsidRPr="00B2508B">
        <w:rPr>
          <w:rFonts w:ascii="Calibri" w:eastAsia="Times New Roman" w:hAnsi="Calibri" w:cs="Calibri"/>
          <w:sz w:val="24"/>
          <w:szCs w:val="24"/>
          <w:lang w:eastAsia="it-IT"/>
        </w:rPr>
        <w:t>Codice Civile</w:t>
      </w:r>
      <w:proofErr w:type="gramEnd"/>
      <w:r w:rsidRPr="00B2508B">
        <w:rPr>
          <w:rFonts w:ascii="Calibri" w:eastAsia="Times New Roman" w:hAnsi="Calibri" w:cs="Calibri"/>
          <w:sz w:val="24"/>
          <w:szCs w:val="24"/>
          <w:lang w:eastAsia="it-IT"/>
        </w:rPr>
        <w:t xml:space="preserve"> e ai principi contabili nazionali, in quanto compatibili con l’assenza dello scopo di lucro e con le finalità civiche, solidaristiche e di utilità sociale degli enti di Terzo Settore.</w:t>
      </w:r>
    </w:p>
    <w:p w14:paraId="79AF1C88"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La sua struttura è conforme a quella delineata negli allegati al DM 5 marzo 2020 n. 39, Mod. A): Stato Patrimoniale, Mod. B): Rendiconto gestionale, Mod. C) Relazione di missione, e a tutte le disposizioni che fanno riferimento a detto decreto.</w:t>
      </w:r>
    </w:p>
    <w:p w14:paraId="4DE681EB"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L’intero documento, nelle parti di cui si compone, è stato redatto in modo da dare una rappresentazione veritiera e corretta della situazione patrimoniale e finanziaria dell’Ente, nonché del risultato economico dell’esercizio, fornendo, ove necessario, informazioni aggiuntive complementari a tale scopo.</w:t>
      </w:r>
    </w:p>
    <w:p w14:paraId="1F12FF99"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p>
    <w:p w14:paraId="36E44149"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lang w:eastAsia="it-IT"/>
        </w:rPr>
        <w:t xml:space="preserve">PRINCIPI DI REDAZIONE  </w:t>
      </w:r>
    </w:p>
    <w:p w14:paraId="6DA969E7" w14:textId="77777777" w:rsidR="00B2508B" w:rsidRPr="002C58DC" w:rsidRDefault="00B2508B" w:rsidP="00F62EC4">
      <w:pPr>
        <w:widowControl w:val="0"/>
        <w:tabs>
          <w:tab w:val="right" w:pos="6180"/>
          <w:tab w:val="right" w:pos="7371"/>
        </w:tabs>
        <w:suppressAutoHyphens w:val="0"/>
        <w:overflowPunct w:val="0"/>
        <w:autoSpaceDE w:val="0"/>
        <w:autoSpaceDN w:val="0"/>
        <w:adjustRightInd w:val="0"/>
        <w:spacing w:after="120" w:line="240" w:lineRule="auto"/>
        <w:jc w:val="both"/>
        <w:textAlignment w:val="baseline"/>
        <w:rPr>
          <w:rFonts w:ascii="Calibri" w:eastAsia="Times New Roman" w:hAnsi="Calibri" w:cs="Calibri"/>
          <w:b/>
          <w:i/>
          <w:color w:val="000080"/>
          <w:sz w:val="24"/>
          <w:szCs w:val="24"/>
          <w:lang w:eastAsia="it-IT"/>
        </w:rPr>
      </w:pPr>
      <w:r w:rsidRPr="002C58DC">
        <w:rPr>
          <w:rFonts w:ascii="Calibri" w:eastAsia="Times New Roman" w:hAnsi="Calibri" w:cs="Calibri"/>
          <w:b/>
          <w:i/>
          <w:color w:val="000080"/>
          <w:sz w:val="24"/>
          <w:szCs w:val="24"/>
          <w:lang w:eastAsia="it-IT"/>
        </w:rPr>
        <w:t>(</w:t>
      </w:r>
      <w:proofErr w:type="spellStart"/>
      <w:r w:rsidRPr="002C58DC">
        <w:rPr>
          <w:rFonts w:ascii="Calibri" w:eastAsia="Times New Roman" w:hAnsi="Calibri" w:cs="Calibri"/>
          <w:b/>
          <w:i/>
          <w:color w:val="000080"/>
          <w:sz w:val="24"/>
          <w:szCs w:val="24"/>
          <w:lang w:eastAsia="it-IT"/>
        </w:rPr>
        <w:t>rif.</w:t>
      </w:r>
      <w:proofErr w:type="spellEnd"/>
      <w:r w:rsidRPr="002C58DC">
        <w:rPr>
          <w:rFonts w:ascii="Calibri" w:eastAsia="Times New Roman" w:hAnsi="Calibri" w:cs="Calibri"/>
          <w:b/>
          <w:i/>
          <w:color w:val="000080"/>
          <w:sz w:val="24"/>
          <w:szCs w:val="24"/>
          <w:lang w:eastAsia="it-IT"/>
        </w:rPr>
        <w:t xml:space="preserve"> Art. 2423, e art. 2423 </w:t>
      </w:r>
      <w:proofErr w:type="gramStart"/>
      <w:r w:rsidRPr="002C58DC">
        <w:rPr>
          <w:rFonts w:ascii="Calibri" w:eastAsia="Times New Roman" w:hAnsi="Calibri" w:cs="Calibri"/>
          <w:b/>
          <w:i/>
          <w:color w:val="000080"/>
          <w:sz w:val="24"/>
          <w:szCs w:val="24"/>
          <w:lang w:eastAsia="it-IT"/>
        </w:rPr>
        <w:t>Bis  C.C.</w:t>
      </w:r>
      <w:proofErr w:type="gramEnd"/>
      <w:r w:rsidRPr="002C58DC">
        <w:rPr>
          <w:rFonts w:ascii="Calibri" w:eastAsia="Times New Roman" w:hAnsi="Calibri" w:cs="Calibri"/>
          <w:b/>
          <w:i/>
          <w:color w:val="000080"/>
          <w:sz w:val="24"/>
          <w:szCs w:val="24"/>
          <w:lang w:eastAsia="it-IT"/>
        </w:rPr>
        <w:t>)</w:t>
      </w:r>
    </w:p>
    <w:p w14:paraId="1750C1B3"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color w:val="000000"/>
          <w:sz w:val="24"/>
          <w:szCs w:val="24"/>
          <w:lang w:eastAsia="it-IT"/>
        </w:rPr>
      </w:pPr>
      <w:r w:rsidRPr="00B2508B">
        <w:rPr>
          <w:rFonts w:ascii="Calibri" w:eastAsia="Times New Roman" w:hAnsi="Calibri" w:cs="Calibri"/>
          <w:color w:val="000000"/>
          <w:sz w:val="24"/>
          <w:szCs w:val="24"/>
          <w:lang w:eastAsia="it-IT"/>
        </w:rPr>
        <w:t xml:space="preserve">Nella redazione del bilancio, sono stati applicati i principi stabiliti dall’art. 2423 del C.C. </w:t>
      </w:r>
    </w:p>
    <w:p w14:paraId="1023B065"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color w:val="000000"/>
          <w:sz w:val="24"/>
          <w:szCs w:val="24"/>
          <w:lang w:eastAsia="it-IT"/>
        </w:rPr>
      </w:pPr>
      <w:r w:rsidRPr="00B2508B">
        <w:rPr>
          <w:rFonts w:ascii="Calibri" w:eastAsia="Times New Roman" w:hAnsi="Calibri" w:cs="Calibri"/>
          <w:color w:val="000000"/>
          <w:sz w:val="24"/>
          <w:szCs w:val="24"/>
          <w:lang w:eastAsia="it-IT"/>
        </w:rPr>
        <w:t>La valutazione delle voci di bilancio è stata fatta ispirandosi a criteri generali di prudenza e competenza nella prospettiva della continuazione dell’associazione.</w:t>
      </w:r>
    </w:p>
    <w:p w14:paraId="4432C74B"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color w:val="000000"/>
          <w:sz w:val="24"/>
          <w:szCs w:val="24"/>
          <w:lang w:eastAsia="it-IT"/>
        </w:rPr>
      </w:pPr>
      <w:r w:rsidRPr="00B2508B">
        <w:rPr>
          <w:rFonts w:ascii="Calibri" w:eastAsia="Times New Roman" w:hAnsi="Calibri" w:cs="Calibri"/>
          <w:color w:val="000000"/>
          <w:sz w:val="24"/>
          <w:szCs w:val="24"/>
          <w:lang w:eastAsia="it-IT"/>
        </w:rPr>
        <w:t>L’applicazione del principio di prudenza ha comportato la valutazione individuale degli elementi componenti le singole poste o voci delle attività o passività, per evitare compensazioni tra perdite che dovevano essere riconosciute e profitti da non riconoscere in quanto non realizzati.</w:t>
      </w:r>
    </w:p>
    <w:p w14:paraId="6B144F5A"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color w:val="000000"/>
          <w:sz w:val="24"/>
          <w:szCs w:val="24"/>
          <w:lang w:eastAsia="it-IT"/>
        </w:rPr>
      </w:pPr>
      <w:r w:rsidRPr="00B2508B">
        <w:rPr>
          <w:rFonts w:ascii="Calibri" w:eastAsia="Times New Roman" w:hAnsi="Calibri" w:cs="Calibri"/>
          <w:color w:val="000000"/>
          <w:sz w:val="24"/>
          <w:szCs w:val="24"/>
          <w:lang w:eastAsia="it-IT"/>
        </w:rPr>
        <w:t>In ottemperanza al principio di competenza, l’effetto delle operazioni e degli altri eventi è stato rilevato contabilmente ed attribuito all’esercizio al quale tali operazioni ed eventi si riferiscono, e non a quello in cui si concretizzano i relativi movimenti di numerario (incassi e pagamenti).</w:t>
      </w:r>
    </w:p>
    <w:p w14:paraId="05351800"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color w:val="000000"/>
          <w:sz w:val="24"/>
          <w:szCs w:val="24"/>
          <w:lang w:eastAsia="it-IT"/>
        </w:rPr>
      </w:pPr>
      <w:r w:rsidRPr="00B2508B">
        <w:rPr>
          <w:rFonts w:ascii="Calibri" w:eastAsia="Times New Roman" w:hAnsi="Calibri" w:cs="Calibri"/>
          <w:color w:val="000000"/>
          <w:sz w:val="24"/>
          <w:szCs w:val="24"/>
          <w:lang w:eastAsia="it-IT"/>
        </w:rPr>
        <w:t>In applicazione del principio di rilevanza non sono stati rispettati gli obblighi in tema di rilevazione, valutazione, presentazione e informativa quando la loro osservanza aveva effetti irrilevanti al fine di dare una rappresentazione veritiera e corretta.</w:t>
      </w:r>
    </w:p>
    <w:p w14:paraId="60E6657B"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color w:val="000000"/>
          <w:sz w:val="24"/>
          <w:szCs w:val="24"/>
          <w:lang w:eastAsia="it-IT"/>
        </w:rPr>
      </w:pPr>
      <w:r w:rsidRPr="00B2508B">
        <w:rPr>
          <w:rFonts w:ascii="Calibri" w:eastAsia="Times New Roman" w:hAnsi="Calibri" w:cs="Calibri"/>
          <w:color w:val="000000"/>
          <w:sz w:val="24"/>
          <w:szCs w:val="24"/>
          <w:lang w:eastAsia="it-IT"/>
        </w:rPr>
        <w:t>La continuità di applicazione dei criteri di valutazione nel tempo rappresenta elemento necessario ai fini della comparabilità dei bilanci dell’Associazione nei vari esercizi.</w:t>
      </w:r>
    </w:p>
    <w:p w14:paraId="01D00358"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color w:val="000000"/>
          <w:sz w:val="24"/>
          <w:szCs w:val="24"/>
          <w:lang w:eastAsia="it-IT"/>
        </w:rPr>
      </w:pPr>
      <w:r w:rsidRPr="00B2508B">
        <w:rPr>
          <w:rFonts w:ascii="Calibri" w:eastAsia="Times New Roman" w:hAnsi="Calibri" w:cs="Calibri"/>
          <w:color w:val="000000"/>
          <w:sz w:val="24"/>
          <w:szCs w:val="24"/>
          <w:lang w:eastAsia="it-IT"/>
        </w:rPr>
        <w:t>La rilevazione e la presentazione delle voci di bilancio è stata fatta tenendo conto della sostanza dell’operazione o del contratto.</w:t>
      </w:r>
    </w:p>
    <w:p w14:paraId="241CEA69"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bCs/>
          <w:color w:val="2E1DA9"/>
          <w:sz w:val="24"/>
          <w:szCs w:val="24"/>
          <w:lang w:eastAsia="it-IT"/>
        </w:rPr>
      </w:pPr>
    </w:p>
    <w:p w14:paraId="045994C5"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bCs/>
          <w:color w:val="2E1DA9"/>
          <w:sz w:val="24"/>
          <w:szCs w:val="24"/>
          <w:lang w:eastAsia="it-IT"/>
        </w:rPr>
      </w:pPr>
      <w:r w:rsidRPr="00B2508B">
        <w:rPr>
          <w:rFonts w:ascii="Calibri" w:eastAsia="Times New Roman" w:hAnsi="Calibri" w:cs="Calibri"/>
          <w:b/>
          <w:bCs/>
          <w:color w:val="2E1DA9"/>
          <w:sz w:val="24"/>
          <w:szCs w:val="24"/>
          <w:lang w:eastAsia="it-IT"/>
        </w:rPr>
        <w:t>CASI ECCEZIONALI EX Art. 2423, QUINTO COMMA DEL C.C.</w:t>
      </w:r>
    </w:p>
    <w:p w14:paraId="7BACECC8"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0" w:line="240" w:lineRule="auto"/>
        <w:jc w:val="both"/>
        <w:textAlignment w:val="baseline"/>
        <w:rPr>
          <w:rFonts w:ascii="Calibri" w:eastAsia="Times New Roman" w:hAnsi="Calibri" w:cs="Calibri"/>
          <w:b/>
          <w:bCs/>
          <w:i/>
          <w:iCs/>
          <w:color w:val="2E1DA9"/>
          <w:sz w:val="24"/>
          <w:szCs w:val="24"/>
          <w:lang w:eastAsia="it-IT"/>
        </w:rPr>
      </w:pPr>
      <w:r w:rsidRPr="00B2508B">
        <w:rPr>
          <w:rFonts w:ascii="Calibri" w:eastAsia="Times New Roman" w:hAnsi="Calibri" w:cs="Calibri"/>
          <w:b/>
          <w:bCs/>
          <w:i/>
          <w:iCs/>
          <w:color w:val="2E1DA9"/>
          <w:sz w:val="24"/>
          <w:szCs w:val="24"/>
          <w:lang w:eastAsia="it-IT"/>
        </w:rPr>
        <w:lastRenderedPageBreak/>
        <w:t>(</w:t>
      </w:r>
      <w:proofErr w:type="spellStart"/>
      <w:r w:rsidRPr="00B2508B">
        <w:rPr>
          <w:rFonts w:ascii="Calibri" w:eastAsia="Times New Roman" w:hAnsi="Calibri" w:cs="Calibri"/>
          <w:b/>
          <w:bCs/>
          <w:i/>
          <w:iCs/>
          <w:color w:val="2E1DA9"/>
          <w:sz w:val="24"/>
          <w:szCs w:val="24"/>
          <w:lang w:eastAsia="it-IT"/>
        </w:rPr>
        <w:t>rif.</w:t>
      </w:r>
      <w:proofErr w:type="spellEnd"/>
      <w:r w:rsidRPr="00B2508B">
        <w:rPr>
          <w:rFonts w:ascii="Calibri" w:eastAsia="Times New Roman" w:hAnsi="Calibri" w:cs="Calibri"/>
          <w:b/>
          <w:bCs/>
          <w:i/>
          <w:iCs/>
          <w:color w:val="2E1DA9"/>
          <w:sz w:val="24"/>
          <w:szCs w:val="24"/>
          <w:lang w:eastAsia="it-IT"/>
        </w:rPr>
        <w:t xml:space="preserve"> Art. 2423, quinto comma C.C.)</w:t>
      </w:r>
    </w:p>
    <w:p w14:paraId="34049CBC"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Non si sono verificati casi eccezionali che abbiano reso necessario il ricorso a deroghe di cui agli artt. 2423, comma 5, e art. 2423 bis, comma 2 del C.C.</w:t>
      </w:r>
    </w:p>
    <w:p w14:paraId="2FFD9750"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color w:val="000000"/>
          <w:sz w:val="24"/>
          <w:szCs w:val="24"/>
          <w:lang w:eastAsia="it-IT"/>
        </w:rPr>
      </w:pPr>
      <w:r w:rsidRPr="00B2508B">
        <w:rPr>
          <w:rFonts w:ascii="Calibri" w:eastAsia="Times New Roman" w:hAnsi="Calibri" w:cs="Calibri"/>
          <w:bCs/>
          <w:color w:val="000000"/>
          <w:sz w:val="24"/>
          <w:szCs w:val="24"/>
          <w:lang w:eastAsia="it-IT"/>
        </w:rPr>
        <w:t xml:space="preserve">L’indirizzo seguito per la redazione del bilancio è quello previsto dal D.P.C.M. 329/01.           </w:t>
      </w:r>
    </w:p>
    <w:p w14:paraId="2EA2A8B0"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bCs/>
          <w:color w:val="000080"/>
          <w:sz w:val="24"/>
          <w:szCs w:val="24"/>
          <w:lang w:eastAsia="it-IT"/>
        </w:rPr>
      </w:pPr>
    </w:p>
    <w:p w14:paraId="312E2C80"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bCs/>
          <w:color w:val="000080"/>
          <w:sz w:val="24"/>
          <w:szCs w:val="24"/>
          <w:lang w:eastAsia="it-IT"/>
        </w:rPr>
      </w:pPr>
      <w:r w:rsidRPr="00B2508B">
        <w:rPr>
          <w:rFonts w:ascii="Calibri" w:eastAsia="Times New Roman" w:hAnsi="Calibri" w:cs="Calibri"/>
          <w:b/>
          <w:bCs/>
          <w:color w:val="000080"/>
          <w:sz w:val="24"/>
          <w:szCs w:val="24"/>
          <w:lang w:eastAsia="it-IT"/>
        </w:rPr>
        <w:t>CRITERI DI VALUTAZIONE APPLICATI</w:t>
      </w:r>
    </w:p>
    <w:p w14:paraId="536DE5B1"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b/>
          <w:bCs/>
          <w:i/>
          <w:iCs/>
          <w:color w:val="000080"/>
          <w:sz w:val="24"/>
          <w:szCs w:val="24"/>
          <w:lang w:eastAsia="it-IT"/>
        </w:rPr>
      </w:pPr>
      <w:r w:rsidRPr="00B2508B">
        <w:rPr>
          <w:rFonts w:ascii="Calibri" w:eastAsia="Times New Roman" w:hAnsi="Calibri" w:cs="Calibri"/>
          <w:b/>
          <w:bCs/>
          <w:i/>
          <w:iCs/>
          <w:color w:val="000080"/>
          <w:sz w:val="24"/>
          <w:szCs w:val="24"/>
          <w:lang w:eastAsia="it-IT"/>
        </w:rPr>
        <w:t>(RIF. Art. 2426, primo comma C.C.)</w:t>
      </w:r>
    </w:p>
    <w:p w14:paraId="3A11A42C"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Come più sopra precisato, il bilancio è stato formato con l’osservanza dei principi di redazione previsti dall’art. 2423 C.C e dei criteri di valutazione stabiliti dall’ art. 2426 C.C, e rappresenta in modo veritiero e corretto la situazione dell’associazione, nonché il risultato dell’esercizio al 31.12.2022.</w:t>
      </w:r>
    </w:p>
    <w:p w14:paraId="51D402E7"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I crediti ed i debiti esposti in bilancio sono iscritti al valore di presumibile realizzo e/ o di debito, senza tener conto del criterio del costo ammortizzato per effetto dell’irrilevanza e del fattore temporale.</w:t>
      </w:r>
    </w:p>
    <w:p w14:paraId="4426F8D0"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color w:val="000080"/>
          <w:sz w:val="24"/>
          <w:szCs w:val="24"/>
          <w:u w:val="single"/>
          <w:lang w:eastAsia="it-IT"/>
        </w:rPr>
      </w:pPr>
    </w:p>
    <w:p w14:paraId="26242592"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u w:val="single"/>
          <w:lang w:eastAsia="it-IT"/>
        </w:rPr>
        <w:t>ATTIVO</w:t>
      </w:r>
    </w:p>
    <w:p w14:paraId="53C21BFE"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color w:val="800080"/>
          <w:sz w:val="24"/>
          <w:szCs w:val="24"/>
          <w:lang w:eastAsia="it-IT"/>
        </w:rPr>
      </w:pPr>
      <w:r w:rsidRPr="00B2508B">
        <w:rPr>
          <w:rFonts w:ascii="Calibri" w:eastAsia="Times New Roman" w:hAnsi="Calibri" w:cs="Calibri"/>
          <w:b/>
          <w:color w:val="000080"/>
          <w:sz w:val="24"/>
          <w:szCs w:val="24"/>
          <w:lang w:eastAsia="it-IT"/>
        </w:rPr>
        <w:t>B - IMMOBILIZZAZIONI</w:t>
      </w:r>
    </w:p>
    <w:p w14:paraId="58B8C3D3"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u w:val="single"/>
          <w:lang w:eastAsia="it-IT"/>
        </w:rPr>
      </w:pPr>
      <w:r w:rsidRPr="00B2508B">
        <w:rPr>
          <w:rFonts w:ascii="Calibri" w:eastAsia="Times New Roman" w:hAnsi="Calibri" w:cs="Calibri"/>
          <w:sz w:val="24"/>
          <w:szCs w:val="24"/>
          <w:lang w:eastAsia="it-IT"/>
        </w:rPr>
        <w:t xml:space="preserve">I - </w:t>
      </w:r>
      <w:r w:rsidRPr="00B2508B">
        <w:rPr>
          <w:rFonts w:ascii="Calibri" w:eastAsia="Times New Roman" w:hAnsi="Calibri" w:cs="Calibri"/>
          <w:sz w:val="24"/>
          <w:szCs w:val="24"/>
          <w:u w:val="single"/>
          <w:lang w:eastAsia="it-IT"/>
        </w:rPr>
        <w:t>Immobilizzazioni immateriali</w:t>
      </w:r>
    </w:p>
    <w:p w14:paraId="433D6CB7"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Sono costituiti da:</w:t>
      </w:r>
    </w:p>
    <w:p w14:paraId="26807403"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w:t>
      </w:r>
      <w:r w:rsidRPr="00B2508B">
        <w:rPr>
          <w:rFonts w:ascii="Calibri" w:eastAsia="Times New Roman" w:hAnsi="Calibri" w:cs="Calibri"/>
          <w:i/>
          <w:sz w:val="24"/>
          <w:szCs w:val="24"/>
          <w:lang w:eastAsia="it-IT"/>
        </w:rPr>
        <w:t xml:space="preserve">oneri pluriennali” </w:t>
      </w:r>
      <w:r w:rsidRPr="00B2508B">
        <w:rPr>
          <w:rFonts w:ascii="Calibri" w:eastAsia="Times New Roman" w:hAnsi="Calibri" w:cs="Calibri"/>
          <w:sz w:val="24"/>
          <w:szCs w:val="24"/>
          <w:lang w:eastAsia="it-IT"/>
        </w:rPr>
        <w:t xml:space="preserve">riferiti agli oneri finanziari sostenuti per l’acquisto dell’immobile ad uso uffici-ambulatorio, vengono ammortizzati, in modo diretto, in quindici anni e cioè per la durata del Mutuo ipotecario in essere; </w:t>
      </w:r>
    </w:p>
    <w:p w14:paraId="28EF4E2A"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i/>
          <w:sz w:val="24"/>
          <w:szCs w:val="24"/>
          <w:lang w:eastAsia="it-IT"/>
        </w:rPr>
      </w:pPr>
      <w:r w:rsidRPr="00B2508B">
        <w:rPr>
          <w:rFonts w:ascii="Calibri" w:eastAsia="Times New Roman" w:hAnsi="Calibri" w:cs="Calibri"/>
          <w:sz w:val="24"/>
          <w:szCs w:val="24"/>
          <w:lang w:eastAsia="it-IT"/>
        </w:rPr>
        <w:t>“</w:t>
      </w:r>
      <w:r w:rsidRPr="00B2508B">
        <w:rPr>
          <w:rFonts w:ascii="Calibri" w:eastAsia="Times New Roman" w:hAnsi="Calibri" w:cs="Calibri"/>
          <w:i/>
          <w:sz w:val="24"/>
          <w:szCs w:val="24"/>
          <w:lang w:eastAsia="it-IT"/>
        </w:rPr>
        <w:t xml:space="preserve">programmi software” </w:t>
      </w:r>
      <w:r w:rsidRPr="00B2508B">
        <w:rPr>
          <w:rFonts w:ascii="Calibri" w:eastAsia="Times New Roman" w:hAnsi="Calibri" w:cs="Calibri"/>
          <w:sz w:val="24"/>
          <w:szCs w:val="24"/>
          <w:lang w:eastAsia="it-IT"/>
        </w:rPr>
        <w:t>relativi a spese sostenute per l’acquisto dei programmi software per la contabilità e la gestione dell’ambulatorio. L’ammortamento è stato eseguito in modo diretto.</w:t>
      </w:r>
    </w:p>
    <w:p w14:paraId="48260079"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before="120" w:after="0" w:line="240" w:lineRule="auto"/>
        <w:jc w:val="both"/>
        <w:textAlignment w:val="baseline"/>
        <w:rPr>
          <w:rFonts w:ascii="Calibri" w:eastAsia="Times New Roman" w:hAnsi="Calibri" w:cs="Calibri"/>
          <w:sz w:val="24"/>
          <w:szCs w:val="24"/>
          <w:u w:val="single"/>
          <w:lang w:eastAsia="it-IT"/>
        </w:rPr>
      </w:pPr>
      <w:r w:rsidRPr="00B2508B">
        <w:rPr>
          <w:rFonts w:ascii="Calibri" w:eastAsia="Times New Roman" w:hAnsi="Calibri" w:cs="Calibri"/>
          <w:sz w:val="24"/>
          <w:szCs w:val="24"/>
          <w:lang w:eastAsia="it-IT"/>
        </w:rPr>
        <w:t xml:space="preserve">II - </w:t>
      </w:r>
      <w:r w:rsidRPr="00B2508B">
        <w:rPr>
          <w:rFonts w:ascii="Calibri" w:eastAsia="Times New Roman" w:hAnsi="Calibri" w:cs="Calibri"/>
          <w:sz w:val="24"/>
          <w:szCs w:val="24"/>
          <w:u w:val="single"/>
          <w:lang w:eastAsia="it-IT"/>
        </w:rPr>
        <w:t>Immobilizzazioni materiali</w:t>
      </w:r>
    </w:p>
    <w:p w14:paraId="74ED023D"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Sono costituite da “</w:t>
      </w:r>
      <w:r w:rsidRPr="00B2508B">
        <w:rPr>
          <w:rFonts w:ascii="Calibri" w:eastAsia="Times New Roman" w:hAnsi="Calibri" w:cs="Calibri"/>
          <w:i/>
          <w:sz w:val="24"/>
          <w:szCs w:val="24"/>
          <w:lang w:eastAsia="it-IT"/>
        </w:rPr>
        <w:t>immobili strumentali</w:t>
      </w:r>
      <w:r w:rsidRPr="00B2508B">
        <w:rPr>
          <w:rFonts w:ascii="Calibri" w:eastAsia="Times New Roman" w:hAnsi="Calibri" w:cs="Calibri"/>
          <w:sz w:val="24"/>
          <w:szCs w:val="24"/>
          <w:lang w:eastAsia="it-IT"/>
        </w:rPr>
        <w:t>” ed “</w:t>
      </w:r>
      <w:r w:rsidRPr="00B2508B">
        <w:rPr>
          <w:rFonts w:ascii="Calibri" w:eastAsia="Times New Roman" w:hAnsi="Calibri" w:cs="Calibri"/>
          <w:i/>
          <w:sz w:val="24"/>
          <w:szCs w:val="24"/>
          <w:lang w:eastAsia="it-IT"/>
        </w:rPr>
        <w:t>immobili non strumentali</w:t>
      </w:r>
      <w:r w:rsidRPr="00B2508B">
        <w:rPr>
          <w:rFonts w:ascii="Calibri" w:eastAsia="Times New Roman" w:hAnsi="Calibri" w:cs="Calibri"/>
          <w:sz w:val="24"/>
          <w:szCs w:val="24"/>
          <w:lang w:eastAsia="it-IT"/>
        </w:rPr>
        <w:t xml:space="preserve">”. </w:t>
      </w:r>
    </w:p>
    <w:p w14:paraId="437BC7A9"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u w:val="single"/>
          <w:lang w:eastAsia="it-IT"/>
        </w:rPr>
        <w:t>La prima categoria</w:t>
      </w:r>
      <w:r w:rsidRPr="00B2508B">
        <w:rPr>
          <w:rFonts w:ascii="Calibri" w:eastAsia="Times New Roman" w:hAnsi="Calibri" w:cs="Calibri"/>
          <w:sz w:val="24"/>
          <w:szCs w:val="24"/>
          <w:lang w:eastAsia="it-IT"/>
        </w:rPr>
        <w:t xml:space="preserve"> si riferisce all’acquisizione avvenuta in data 29.12.2016 dalla società di Mutuo Soccorso Filarmonica e Corale Casa del Popolo di Grassina (rogito Not. Patrizio Cappelletti – Rep. 16.481 – racc. 5.957) dell’immobile ad uso uffici -ambulatori, posto in Piazza Umberto I, </w:t>
      </w:r>
      <w:proofErr w:type="spellStart"/>
      <w:r w:rsidRPr="00B2508B">
        <w:rPr>
          <w:rFonts w:ascii="Calibri" w:eastAsia="Times New Roman" w:hAnsi="Calibri" w:cs="Calibri"/>
          <w:sz w:val="24"/>
          <w:szCs w:val="24"/>
          <w:lang w:eastAsia="it-IT"/>
        </w:rPr>
        <w:t>nc</w:t>
      </w:r>
      <w:proofErr w:type="spellEnd"/>
      <w:r w:rsidRPr="00B2508B">
        <w:rPr>
          <w:rFonts w:ascii="Calibri" w:eastAsia="Times New Roman" w:hAnsi="Calibri" w:cs="Calibri"/>
          <w:sz w:val="24"/>
          <w:szCs w:val="24"/>
          <w:lang w:eastAsia="it-IT"/>
        </w:rPr>
        <w:t>. 14, già detenuto in locazione dalla nostra associazione e sul quale, a suo tempo, erano intervenuti importanti lavori di manutenzione straordinaria.</w:t>
      </w:r>
    </w:p>
    <w:p w14:paraId="7EA76EA4"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Nella valutazione dell’immobile, iscritto in bilancio, si è tenuto conto sia del prezzo di acquisto, che del residuo costo dei lavori di manutenzione straordinaria non ancora ammortizzati alla fine dell’esercizio.</w:t>
      </w:r>
    </w:p>
    <w:p w14:paraId="784C7805"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Inoltre, nell’anno 2021 sono stati effettuati ulteriori lavori di manutenzione straordinaria relativi ad un parziale rifacimento della facciata.</w:t>
      </w:r>
    </w:p>
    <w:p w14:paraId="28A54E21" w14:textId="28ECEA32"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u w:val="single"/>
          <w:lang w:eastAsia="it-IT"/>
        </w:rPr>
        <w:t>La seconda categoria</w:t>
      </w:r>
      <w:r w:rsidRPr="00B2508B">
        <w:rPr>
          <w:rFonts w:ascii="Calibri" w:eastAsia="Times New Roman" w:hAnsi="Calibri" w:cs="Calibri"/>
          <w:sz w:val="24"/>
          <w:szCs w:val="24"/>
          <w:lang w:eastAsia="it-IT"/>
        </w:rPr>
        <w:t>, dall’ immobile per civile abitazione posto in Bagno A Ripoli – fraz</w:t>
      </w:r>
      <w:r w:rsidR="00275C1D">
        <w:rPr>
          <w:rFonts w:ascii="Calibri" w:eastAsia="Times New Roman" w:hAnsi="Calibri" w:cs="Calibri"/>
          <w:sz w:val="24"/>
          <w:szCs w:val="24"/>
          <w:lang w:eastAsia="it-IT"/>
        </w:rPr>
        <w:t>ione</w:t>
      </w:r>
      <w:r w:rsidRPr="00B2508B">
        <w:rPr>
          <w:rFonts w:ascii="Calibri" w:eastAsia="Times New Roman" w:hAnsi="Calibri" w:cs="Calibri"/>
          <w:sz w:val="24"/>
          <w:szCs w:val="24"/>
          <w:lang w:eastAsia="it-IT"/>
        </w:rPr>
        <w:t xml:space="preserve"> Grassina, che è stato destinato a sede di incontri e di iniziative a sostegno della popolazione, pervenuto per donazione dalla successione della Sig.ra </w:t>
      </w:r>
      <w:proofErr w:type="spellStart"/>
      <w:r w:rsidRPr="00B2508B">
        <w:rPr>
          <w:rFonts w:ascii="Calibri" w:eastAsia="Times New Roman" w:hAnsi="Calibri" w:cs="Calibri"/>
          <w:sz w:val="24"/>
          <w:szCs w:val="24"/>
          <w:lang w:eastAsia="it-IT"/>
        </w:rPr>
        <w:t>Tofanari</w:t>
      </w:r>
      <w:proofErr w:type="spellEnd"/>
      <w:r w:rsidRPr="00B2508B">
        <w:rPr>
          <w:rFonts w:ascii="Calibri" w:eastAsia="Times New Roman" w:hAnsi="Calibri" w:cs="Calibri"/>
          <w:sz w:val="24"/>
          <w:szCs w:val="24"/>
          <w:lang w:eastAsia="it-IT"/>
        </w:rPr>
        <w:t xml:space="preserve"> Wanda.</w:t>
      </w:r>
    </w:p>
    <w:p w14:paraId="68B31AA2"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Per detto immobile non è mai stato eseguito ammortamento alcuno, in quanto il valore di iscrizione in bilancio, indicato al valore di successione, è nettamente inferiore al valore commerciale dell’immobile stesso.</w:t>
      </w:r>
    </w:p>
    <w:p w14:paraId="3A11A01A"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Le altre immobilizzazioni sono costituite prevalentemente da macchinari specifici, attrezzature specifiche per l’ambulatorio, da macchine elettroniche per ufficio e da autoveicoli.</w:t>
      </w:r>
    </w:p>
    <w:p w14:paraId="5137EAD3" w14:textId="77777777" w:rsidR="00B2508B" w:rsidRPr="00B2508B" w:rsidRDefault="00B2508B" w:rsidP="00DC173F">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I beni sono stati ammortizzati a quote costanti in base alla loro presunta vita utile che tiene conto del degrado fisico.</w:t>
      </w:r>
    </w:p>
    <w:p w14:paraId="69387146"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30" w:after="72"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lastRenderedPageBreak/>
        <w:t>Tale criterio della residua possibilità di utilizzazione è stato ritenuto ben rappresentato dai coefficienti stabiliti ai fini fiscali (artt. 102 e 103 T.U.I.R. e D.M. 31.12.1988) che variano in relazione all’anno di acquisizione.</w:t>
      </w:r>
    </w:p>
    <w:p w14:paraId="355E755A"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Le aliquote sono state applicate nella seguente misura:</w:t>
      </w:r>
    </w:p>
    <w:p w14:paraId="03C8DF42"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u w:val="single"/>
          <w:lang w:eastAsia="it-IT"/>
        </w:rPr>
      </w:pPr>
      <w:r w:rsidRPr="00B2508B">
        <w:rPr>
          <w:rFonts w:ascii="Calibri" w:eastAsia="Times New Roman" w:hAnsi="Calibri" w:cs="Calibri"/>
          <w:sz w:val="24"/>
          <w:szCs w:val="24"/>
          <w:u w:val="single"/>
          <w:lang w:eastAsia="it-IT"/>
        </w:rPr>
        <w:t>- immobilizzazioni immateriali:</w:t>
      </w:r>
    </w:p>
    <w:p w14:paraId="4C29871F"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*programmi software</w:t>
      </w:r>
      <w:r w:rsidRPr="00B2508B">
        <w:rPr>
          <w:rFonts w:ascii="Calibri" w:eastAsia="Times New Roman" w:hAnsi="Calibri" w:cs="Calibri"/>
          <w:sz w:val="24"/>
          <w:szCs w:val="24"/>
          <w:lang w:eastAsia="it-IT"/>
        </w:rPr>
        <w:tab/>
        <w:t xml:space="preserve">   20%</w:t>
      </w:r>
    </w:p>
    <w:p w14:paraId="7031872D"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*oneri pluriennali</w:t>
      </w:r>
      <w:r w:rsidRPr="00B2508B">
        <w:rPr>
          <w:rFonts w:ascii="Calibri" w:eastAsia="Times New Roman" w:hAnsi="Calibri" w:cs="Calibri"/>
          <w:sz w:val="24"/>
          <w:szCs w:val="24"/>
          <w:lang w:eastAsia="it-IT"/>
        </w:rPr>
        <w:tab/>
        <w:t>6,67%</w:t>
      </w:r>
    </w:p>
    <w:p w14:paraId="371BBE29"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u w:val="single"/>
          <w:lang w:eastAsia="it-IT"/>
        </w:rPr>
      </w:pPr>
      <w:r w:rsidRPr="00B2508B">
        <w:rPr>
          <w:rFonts w:ascii="Calibri" w:eastAsia="Times New Roman" w:hAnsi="Calibri" w:cs="Calibri"/>
          <w:sz w:val="24"/>
          <w:szCs w:val="24"/>
          <w:lang w:eastAsia="it-IT"/>
        </w:rPr>
        <w:t xml:space="preserve">- </w:t>
      </w:r>
      <w:r w:rsidRPr="00B2508B">
        <w:rPr>
          <w:rFonts w:ascii="Calibri" w:eastAsia="Times New Roman" w:hAnsi="Calibri" w:cs="Calibri"/>
          <w:sz w:val="24"/>
          <w:szCs w:val="24"/>
          <w:u w:val="single"/>
          <w:lang w:eastAsia="it-IT"/>
        </w:rPr>
        <w:t>immobilizzazioni materiali:</w:t>
      </w:r>
    </w:p>
    <w:p w14:paraId="3E5B0BA1"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 immobili civili                                                                   ------</w:t>
      </w:r>
    </w:p>
    <w:p w14:paraId="45D9E612"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 immobili ad uso ufficio – ambulatori                                   3%</w:t>
      </w:r>
    </w:p>
    <w:p w14:paraId="535C1E6C"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 impianti e macchinari specifici:</w:t>
      </w:r>
      <w:r w:rsidRPr="00B2508B">
        <w:rPr>
          <w:rFonts w:ascii="Calibri" w:eastAsia="Times New Roman" w:hAnsi="Calibri" w:cs="Calibri"/>
          <w:sz w:val="24"/>
          <w:szCs w:val="24"/>
          <w:lang w:eastAsia="it-IT"/>
        </w:rPr>
        <w:tab/>
        <w:t>12,5%</w:t>
      </w:r>
    </w:p>
    <w:p w14:paraId="100805EE"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 impianti e macchinari generici</w:t>
      </w:r>
      <w:r w:rsidRPr="00B2508B">
        <w:rPr>
          <w:rFonts w:ascii="Calibri" w:eastAsia="Times New Roman" w:hAnsi="Calibri" w:cs="Calibri"/>
          <w:sz w:val="24"/>
          <w:szCs w:val="24"/>
          <w:lang w:eastAsia="it-IT"/>
        </w:rPr>
        <w:tab/>
        <w:t>15%</w:t>
      </w:r>
    </w:p>
    <w:p w14:paraId="1ED83622"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 attrezzature di ambulatorio</w:t>
      </w:r>
      <w:r w:rsidRPr="00B2508B">
        <w:rPr>
          <w:rFonts w:ascii="Calibri" w:eastAsia="Times New Roman" w:hAnsi="Calibri" w:cs="Calibri"/>
          <w:sz w:val="24"/>
          <w:szCs w:val="24"/>
          <w:lang w:eastAsia="it-IT"/>
        </w:rPr>
        <w:tab/>
        <w:t>12,5%</w:t>
      </w:r>
    </w:p>
    <w:p w14:paraId="67A17271"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 macchine elettroniche</w:t>
      </w:r>
      <w:r w:rsidRPr="00B2508B">
        <w:rPr>
          <w:rFonts w:ascii="Calibri" w:eastAsia="Times New Roman" w:hAnsi="Calibri" w:cs="Calibri"/>
          <w:sz w:val="24"/>
          <w:szCs w:val="24"/>
          <w:lang w:eastAsia="it-IT"/>
        </w:rPr>
        <w:tab/>
        <w:t>20%</w:t>
      </w:r>
    </w:p>
    <w:p w14:paraId="37B04CD1"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 arredi e mobili</w:t>
      </w:r>
      <w:r w:rsidRPr="00B2508B">
        <w:rPr>
          <w:rFonts w:ascii="Calibri" w:eastAsia="Times New Roman" w:hAnsi="Calibri" w:cs="Calibri"/>
          <w:sz w:val="24"/>
          <w:szCs w:val="24"/>
          <w:lang w:eastAsia="it-IT"/>
        </w:rPr>
        <w:tab/>
        <w:t>10%</w:t>
      </w:r>
    </w:p>
    <w:p w14:paraId="017FB9C2" w14:textId="77777777" w:rsidR="00B2508B" w:rsidRPr="00B2508B" w:rsidRDefault="00B2508B" w:rsidP="00F62EC4">
      <w:pPr>
        <w:widowControl w:val="0"/>
        <w:pBdr>
          <w:top w:val="single" w:sz="4" w:space="1" w:color="auto"/>
          <w:left w:val="single" w:sz="4" w:space="4" w:color="auto"/>
          <w:bottom w:val="single" w:sz="4" w:space="1" w:color="auto"/>
          <w:right w:val="single" w:sz="4" w:space="4" w:color="auto"/>
        </w:pBdr>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 autoveicoli</w:t>
      </w:r>
      <w:r w:rsidRPr="00B2508B">
        <w:rPr>
          <w:rFonts w:ascii="Calibri" w:eastAsia="Times New Roman" w:hAnsi="Calibri" w:cs="Calibri"/>
          <w:sz w:val="24"/>
          <w:szCs w:val="24"/>
          <w:lang w:eastAsia="it-IT"/>
        </w:rPr>
        <w:tab/>
        <w:t>20%</w:t>
      </w:r>
    </w:p>
    <w:p w14:paraId="1C05F410"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I beni acquistati nel corso dell’esercizio sono stati ammortizzati a metà aliquota, in continuità con gli esercizi precedenti.</w:t>
      </w:r>
    </w:p>
    <w:p w14:paraId="2B70C037"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u w:val="single"/>
          <w:lang w:eastAsia="it-IT"/>
        </w:rPr>
      </w:pPr>
      <w:r w:rsidRPr="00B2508B">
        <w:rPr>
          <w:rFonts w:ascii="Calibri" w:eastAsia="Times New Roman" w:hAnsi="Calibri" w:cs="Calibri"/>
          <w:sz w:val="24"/>
          <w:szCs w:val="24"/>
          <w:lang w:eastAsia="it-IT"/>
        </w:rPr>
        <w:t xml:space="preserve">III - </w:t>
      </w:r>
      <w:r w:rsidRPr="00B2508B">
        <w:rPr>
          <w:rFonts w:ascii="Calibri" w:eastAsia="Times New Roman" w:hAnsi="Calibri" w:cs="Calibri"/>
          <w:sz w:val="24"/>
          <w:szCs w:val="24"/>
          <w:u w:val="single"/>
          <w:lang w:eastAsia="it-IT"/>
        </w:rPr>
        <w:t>Immobilizzazioni finanziarie</w:t>
      </w:r>
    </w:p>
    <w:p w14:paraId="1F8AB804"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Si riferiscono a depositi cauzionali su utenze e ad una Polizza Unipol SAI, accesa nel dicembre 2022 a fronte di accantonamento TFR dipendenti. </w:t>
      </w:r>
    </w:p>
    <w:p w14:paraId="27C22BDD"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p>
    <w:p w14:paraId="5F19742B" w14:textId="77777777" w:rsidR="00B2508B" w:rsidRPr="00B2508B" w:rsidRDefault="00B2508B" w:rsidP="00DC173F">
      <w:pPr>
        <w:keepNext/>
        <w:widowControl w:val="0"/>
        <w:tabs>
          <w:tab w:val="right" w:pos="6180"/>
          <w:tab w:val="right" w:pos="7371"/>
        </w:tabs>
        <w:suppressAutoHyphens w:val="0"/>
        <w:overflowPunct w:val="0"/>
        <w:autoSpaceDE w:val="0"/>
        <w:autoSpaceDN w:val="0"/>
        <w:adjustRightInd w:val="0"/>
        <w:spacing w:before="60" w:after="0" w:line="240" w:lineRule="auto"/>
        <w:jc w:val="both"/>
        <w:textAlignment w:val="baseline"/>
        <w:outlineLvl w:val="6"/>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lang w:eastAsia="it-IT"/>
        </w:rPr>
        <w:t>C - ATTIVO CIRCOLANTE</w:t>
      </w:r>
    </w:p>
    <w:p w14:paraId="6E8A84A0" w14:textId="77777777" w:rsidR="00B2508B" w:rsidRPr="00B2508B" w:rsidRDefault="00B2508B" w:rsidP="00DC173F">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u w:val="single"/>
          <w:lang w:eastAsia="it-IT"/>
        </w:rPr>
      </w:pPr>
      <w:r w:rsidRPr="00B2508B">
        <w:rPr>
          <w:rFonts w:ascii="Calibri" w:eastAsia="Times New Roman" w:hAnsi="Calibri" w:cs="Calibri"/>
          <w:sz w:val="24"/>
          <w:szCs w:val="24"/>
          <w:lang w:eastAsia="it-IT"/>
        </w:rPr>
        <w:t xml:space="preserve">II - </w:t>
      </w:r>
      <w:r w:rsidRPr="00B2508B">
        <w:rPr>
          <w:rFonts w:ascii="Calibri" w:eastAsia="Times New Roman" w:hAnsi="Calibri" w:cs="Calibri"/>
          <w:sz w:val="24"/>
          <w:szCs w:val="24"/>
          <w:u w:val="single"/>
          <w:lang w:eastAsia="it-IT"/>
        </w:rPr>
        <w:t>Crediti</w:t>
      </w:r>
    </w:p>
    <w:p w14:paraId="530EDEF7"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Sono contabilizzati al loro valore nominale e si riferiscono a crediti V/ Erario, crediti v/Erario per acconti Irap, alla caparra confirmatoria erogata in sede di contratto di locazione con “patto di futura vendita”, alla Società di Mutuo soccorso Filarmonica e Corale Casa del Popolo di Grassina, per l’acquisto di un ulteriore porzione immobiliare posta in Piazza Umberto I.</w:t>
      </w:r>
    </w:p>
    <w:p w14:paraId="7C8C98D9" w14:textId="77777777" w:rsid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Inoltre, in data 16 luglio 2020 la nostra Associazione ha erogato una somma a Mutuo di €. 48.400,00 in favore della “ Società di Mutuo Soccorso Filarmonica  e Corale Casa del Popolo di Grassina – sede Bagno a Ripoli, con scadenza, unica rata, entro il 31.12.2022 e prorogata al 30.06.2023; convenendo che detta somma concessa a mutuo, in caso di attualizzazione dell’acquisto dell’immobile potrà essere compensata tra il credito vantato dalla Mutuante per rimborso del presente mutuo ed il debito della medesima quale parte acquirente per l’acquisto immobiliare fino a concorrenza dei reciproci rapporti come previsto dalla legge. </w:t>
      </w:r>
    </w:p>
    <w:p w14:paraId="38D0A4FC" w14:textId="77777777" w:rsidR="00B2508B" w:rsidRPr="00B2508B" w:rsidRDefault="00B2508B" w:rsidP="00DC173F">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u w:val="single"/>
          <w:lang w:eastAsia="it-IT"/>
        </w:rPr>
      </w:pPr>
      <w:r w:rsidRPr="00B2508B">
        <w:rPr>
          <w:rFonts w:ascii="Calibri" w:eastAsia="Times New Roman" w:hAnsi="Calibri" w:cs="Calibri"/>
          <w:sz w:val="24"/>
          <w:szCs w:val="24"/>
          <w:lang w:eastAsia="it-IT"/>
        </w:rPr>
        <w:t xml:space="preserve">III – </w:t>
      </w:r>
      <w:r w:rsidRPr="00B2508B">
        <w:rPr>
          <w:rFonts w:ascii="Calibri" w:eastAsia="Times New Roman" w:hAnsi="Calibri" w:cs="Calibri"/>
          <w:sz w:val="24"/>
          <w:szCs w:val="24"/>
          <w:u w:val="single"/>
          <w:lang w:eastAsia="it-IT"/>
        </w:rPr>
        <w:t>Attività Finanziarie</w:t>
      </w:r>
    </w:p>
    <w:p w14:paraId="37561D9B"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Non esistono.</w:t>
      </w:r>
    </w:p>
    <w:p w14:paraId="7DBA96C6" w14:textId="77777777" w:rsidR="00B2508B" w:rsidRPr="00B2508B" w:rsidRDefault="00B2508B" w:rsidP="00DC173F">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u w:val="single"/>
          <w:lang w:eastAsia="it-IT"/>
        </w:rPr>
      </w:pPr>
      <w:r w:rsidRPr="00B2508B">
        <w:rPr>
          <w:rFonts w:ascii="Calibri" w:eastAsia="Times New Roman" w:hAnsi="Calibri" w:cs="Calibri"/>
          <w:sz w:val="24"/>
          <w:szCs w:val="24"/>
          <w:lang w:eastAsia="it-IT"/>
        </w:rPr>
        <w:t xml:space="preserve">IV - </w:t>
      </w:r>
      <w:r w:rsidRPr="00B2508B">
        <w:rPr>
          <w:rFonts w:ascii="Calibri" w:eastAsia="Times New Roman" w:hAnsi="Calibri" w:cs="Calibri"/>
          <w:sz w:val="24"/>
          <w:szCs w:val="24"/>
          <w:u w:val="single"/>
          <w:lang w:eastAsia="it-IT"/>
        </w:rPr>
        <w:t>Disponibilità liquide</w:t>
      </w:r>
    </w:p>
    <w:p w14:paraId="7A373777"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Sono costituite dal numerario esistente in cassa alla data di chiusura dell’esercizio e dai conti correnti </w:t>
      </w:r>
      <w:proofErr w:type="gramStart"/>
      <w:r w:rsidRPr="00B2508B">
        <w:rPr>
          <w:rFonts w:ascii="Calibri" w:eastAsia="Times New Roman" w:hAnsi="Calibri" w:cs="Calibri"/>
          <w:sz w:val="24"/>
          <w:szCs w:val="24"/>
          <w:lang w:eastAsia="it-IT"/>
        </w:rPr>
        <w:t>bancari  attivi</w:t>
      </w:r>
      <w:proofErr w:type="gramEnd"/>
      <w:r w:rsidRPr="00B2508B">
        <w:rPr>
          <w:rFonts w:ascii="Calibri" w:eastAsia="Times New Roman" w:hAnsi="Calibri" w:cs="Calibri"/>
          <w:sz w:val="24"/>
          <w:szCs w:val="24"/>
          <w:lang w:eastAsia="it-IT"/>
        </w:rPr>
        <w:t>.</w:t>
      </w:r>
    </w:p>
    <w:p w14:paraId="4B963C0D"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0" w:line="240" w:lineRule="auto"/>
        <w:jc w:val="both"/>
        <w:textAlignment w:val="baseline"/>
        <w:outlineLvl w:val="6"/>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lang w:eastAsia="it-IT"/>
        </w:rPr>
        <w:t xml:space="preserve">D - RATEI E </w:t>
      </w:r>
      <w:proofErr w:type="gramStart"/>
      <w:r w:rsidRPr="00B2508B">
        <w:rPr>
          <w:rFonts w:ascii="Calibri" w:eastAsia="Times New Roman" w:hAnsi="Calibri" w:cs="Calibri"/>
          <w:b/>
          <w:color w:val="000080"/>
          <w:sz w:val="24"/>
          <w:szCs w:val="24"/>
          <w:lang w:eastAsia="it-IT"/>
        </w:rPr>
        <w:t>RISCONTI  ATTIVI</w:t>
      </w:r>
      <w:proofErr w:type="gramEnd"/>
    </w:p>
    <w:p w14:paraId="2BF9DC3B" w14:textId="67524B11" w:rsidR="00B2508B" w:rsidRPr="00F62EC4" w:rsidRDefault="00B2508B" w:rsidP="00F62EC4">
      <w:pPr>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b/>
          <w:sz w:val="24"/>
          <w:szCs w:val="24"/>
          <w:u w:val="single"/>
          <w:lang w:eastAsia="it-IT"/>
        </w:rPr>
      </w:pPr>
      <w:r w:rsidRPr="00B2508B">
        <w:rPr>
          <w:rFonts w:ascii="Calibri" w:eastAsia="Times New Roman" w:hAnsi="Calibri" w:cs="Calibri"/>
          <w:sz w:val="24"/>
          <w:szCs w:val="24"/>
          <w:lang w:eastAsia="it-IT"/>
        </w:rPr>
        <w:t>Rappresentano le partite di collegamento dell’esercizio conteggiate sulla base del criterio della competenza temporale.</w:t>
      </w:r>
    </w:p>
    <w:p w14:paraId="2B829B67"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outlineLvl w:val="7"/>
        <w:rPr>
          <w:rFonts w:ascii="Calibri" w:eastAsia="Times New Roman" w:hAnsi="Calibri" w:cs="Calibri"/>
          <w:b/>
          <w:color w:val="000080"/>
          <w:sz w:val="24"/>
          <w:szCs w:val="24"/>
          <w:u w:val="single"/>
          <w:lang w:eastAsia="it-IT"/>
        </w:rPr>
      </w:pPr>
      <w:r w:rsidRPr="00B2508B">
        <w:rPr>
          <w:rFonts w:ascii="Calibri" w:eastAsia="Times New Roman" w:hAnsi="Calibri" w:cs="Calibri"/>
          <w:b/>
          <w:color w:val="000080"/>
          <w:sz w:val="24"/>
          <w:szCs w:val="24"/>
          <w:u w:val="single"/>
          <w:lang w:eastAsia="it-IT"/>
        </w:rPr>
        <w:lastRenderedPageBreak/>
        <w:t>PASSIVO</w:t>
      </w:r>
    </w:p>
    <w:p w14:paraId="4C907B56"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0" w:line="240" w:lineRule="auto"/>
        <w:jc w:val="both"/>
        <w:textAlignment w:val="baseline"/>
        <w:outlineLvl w:val="4"/>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lang w:eastAsia="it-IT"/>
        </w:rPr>
        <w:t>A - PATRIMONIO NETTO</w:t>
      </w:r>
    </w:p>
    <w:p w14:paraId="5DD85F91" w14:textId="77777777" w:rsidR="00B2508B" w:rsidRPr="00B2508B" w:rsidRDefault="00B2508B" w:rsidP="00F62EC4">
      <w:pPr>
        <w:keepNext/>
        <w:widowControl w:val="0"/>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Il patrimonio netto dell’associazione, alla data del 31.12.2022, ammontante ad €. 717.920, è lievemente aumentato, rispetto all’esercizio precedente, dovuto all’imputazione dell’avanzo di gestione dell’esercizio.</w:t>
      </w:r>
    </w:p>
    <w:p w14:paraId="6948D69F" w14:textId="2220AD4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before="240" w:after="0" w:line="240" w:lineRule="auto"/>
        <w:jc w:val="both"/>
        <w:textAlignment w:val="baseline"/>
        <w:outlineLvl w:val="6"/>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lang w:eastAsia="it-IT"/>
        </w:rPr>
        <w:t xml:space="preserve">B - FONDI PER RISCHI E ONERI – </w:t>
      </w:r>
    </w:p>
    <w:p w14:paraId="2A5E6E26"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0" w:line="240" w:lineRule="auto"/>
        <w:jc w:val="both"/>
        <w:textAlignment w:val="baseline"/>
        <w:outlineLvl w:val="6"/>
        <w:rPr>
          <w:rFonts w:ascii="Calibri" w:eastAsia="Times New Roman" w:hAnsi="Calibri" w:cs="Calibri"/>
          <w:bCs/>
          <w:sz w:val="24"/>
          <w:szCs w:val="24"/>
          <w:lang w:eastAsia="it-IT"/>
        </w:rPr>
      </w:pPr>
      <w:r w:rsidRPr="00B2508B">
        <w:rPr>
          <w:rFonts w:ascii="Calibri" w:eastAsia="Times New Roman" w:hAnsi="Calibri" w:cs="Calibri"/>
          <w:bCs/>
          <w:sz w:val="24"/>
          <w:szCs w:val="24"/>
          <w:lang w:eastAsia="it-IT"/>
        </w:rPr>
        <w:t>Al momento l’Associazione non ha istituito alcun fondo per rischi ed oneri in quanto non si rilevano i presupposti.</w:t>
      </w:r>
    </w:p>
    <w:p w14:paraId="03B48039"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outlineLvl w:val="6"/>
        <w:rPr>
          <w:rFonts w:ascii="Calibri" w:eastAsia="Times New Roman" w:hAnsi="Calibri" w:cs="Calibri"/>
          <w:b/>
          <w:color w:val="000080"/>
          <w:sz w:val="24"/>
          <w:szCs w:val="24"/>
          <w:lang w:eastAsia="it-IT"/>
        </w:rPr>
      </w:pPr>
    </w:p>
    <w:p w14:paraId="3EA7CB12"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0" w:line="240" w:lineRule="auto"/>
        <w:jc w:val="both"/>
        <w:textAlignment w:val="baseline"/>
        <w:outlineLvl w:val="6"/>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lang w:eastAsia="it-IT"/>
        </w:rPr>
        <w:t>C – TRATTAMENTO DI FINE RAPPORTO DI LAVORO SUBORDINATO</w:t>
      </w:r>
    </w:p>
    <w:p w14:paraId="46264C81"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b/>
          <w:sz w:val="24"/>
          <w:szCs w:val="24"/>
          <w:lang w:eastAsia="it-IT"/>
        </w:rPr>
      </w:pPr>
      <w:r w:rsidRPr="00B2508B">
        <w:rPr>
          <w:rFonts w:ascii="Calibri" w:eastAsia="Times New Roman" w:hAnsi="Calibri" w:cs="Calibri"/>
          <w:sz w:val="24"/>
          <w:szCs w:val="24"/>
          <w:lang w:eastAsia="it-IT"/>
        </w:rPr>
        <w:t xml:space="preserve">Le indennità di quiescenza sono state calcolate in base al combinato disposto dell’art. 2120 C.C e del contratto nazionale di lavoro, ed i relativi fondi esistenti in bilancio sono stati adeguati all’effettivo fabbisogno di quanto maturato a fine anno dal personale in servizio al 31/12/2022. </w:t>
      </w:r>
    </w:p>
    <w:p w14:paraId="4651B7F8"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outlineLvl w:val="4"/>
        <w:rPr>
          <w:rFonts w:ascii="Calibri" w:eastAsia="Times New Roman" w:hAnsi="Calibri" w:cs="Calibri"/>
          <w:b/>
          <w:color w:val="000080"/>
          <w:sz w:val="24"/>
          <w:szCs w:val="24"/>
          <w:lang w:eastAsia="it-IT"/>
        </w:rPr>
      </w:pPr>
    </w:p>
    <w:p w14:paraId="480B8D65"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0" w:line="240" w:lineRule="auto"/>
        <w:jc w:val="both"/>
        <w:textAlignment w:val="baseline"/>
        <w:outlineLvl w:val="4"/>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lang w:eastAsia="it-IT"/>
        </w:rPr>
        <w:t>D - DEBITI</w:t>
      </w:r>
    </w:p>
    <w:p w14:paraId="7E3C2F88"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Sono iscritti al loro valore nominale e sono costituiti da debiti effettivi in essere:</w:t>
      </w:r>
    </w:p>
    <w:p w14:paraId="0916E58E" w14:textId="398034B3" w:rsidR="00B2508B" w:rsidRPr="00DC173F" w:rsidRDefault="00B2508B" w:rsidP="00DC173F">
      <w:pPr>
        <w:pStyle w:val="Paragrafoelenco"/>
        <w:widowControl w:val="0"/>
        <w:numPr>
          <w:ilvl w:val="0"/>
          <w:numId w:val="15"/>
        </w:numPr>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DC173F">
        <w:rPr>
          <w:rFonts w:ascii="Calibri" w:eastAsia="Times New Roman" w:hAnsi="Calibri" w:cs="Calibri"/>
          <w:sz w:val="24"/>
          <w:szCs w:val="24"/>
          <w:lang w:eastAsia="it-IT"/>
        </w:rPr>
        <w:t>verso Banche a M/L termine, per accensione, di mutuo ipotecario, in data 02.03.2017, con il Monte dei Paschi di Siena S.p.A., ed attualmente a far data 15.04.2021, per subentro, per surroga con il Banco di Credito Cooperativo di Grassina, per l’acquisto dell’immobile di Piazza Umberto I, sede degli ambulatori e ufficio dell’associazione.</w:t>
      </w:r>
      <w:r w:rsidR="00DC173F" w:rsidRPr="00DC173F">
        <w:rPr>
          <w:rFonts w:ascii="Calibri" w:eastAsia="Times New Roman" w:hAnsi="Calibri" w:cs="Calibri"/>
          <w:sz w:val="24"/>
          <w:szCs w:val="24"/>
          <w:lang w:eastAsia="it-IT"/>
        </w:rPr>
        <w:t xml:space="preserve"> </w:t>
      </w:r>
      <w:r w:rsidRPr="00DC173F">
        <w:rPr>
          <w:rFonts w:ascii="Calibri" w:eastAsia="Times New Roman" w:hAnsi="Calibri" w:cs="Calibri"/>
          <w:sz w:val="24"/>
          <w:szCs w:val="24"/>
          <w:lang w:eastAsia="it-IT"/>
        </w:rPr>
        <w:t xml:space="preserve">L’operazione di cui sopra ha consentito all’Associazione di ottenere un risparmio, per la durata residua del mutuo, sugli oneri finanziari e assicurativi di circa €. 23.000,00.  </w:t>
      </w:r>
    </w:p>
    <w:p w14:paraId="4E7136C7" w14:textId="77777777" w:rsidR="00B2508B" w:rsidRPr="00B2508B" w:rsidRDefault="00B2508B" w:rsidP="00DC173F">
      <w:pPr>
        <w:widowControl w:val="0"/>
        <w:tabs>
          <w:tab w:val="right" w:pos="6180"/>
          <w:tab w:val="right" w:pos="7371"/>
        </w:tabs>
        <w:suppressAutoHyphens w:val="0"/>
        <w:overflowPunct w:val="0"/>
        <w:autoSpaceDE w:val="0"/>
        <w:autoSpaceDN w:val="0"/>
        <w:adjustRightInd w:val="0"/>
        <w:spacing w:afterLines="60" w:after="144" w:line="240" w:lineRule="auto"/>
        <w:ind w:left="340"/>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Il mutuo ipotecario è stato stipulato in data 15.04.2021, per l’importo residuo di €. 348.847,66, a tasso fisso effettivo del 2,362% annuo, da pagarsi in rate mensili costanti di €. 2.978,14 cadauna e termine il 15.04.2032; con concessione di una garanzia ipotecaria sui beni sopra descritti per un importo complessivo di €. 900.000,00.</w:t>
      </w:r>
    </w:p>
    <w:p w14:paraId="02735505" w14:textId="34C71973" w:rsidR="00607C26" w:rsidRPr="00DC173F" w:rsidRDefault="00B2508B" w:rsidP="00DC173F">
      <w:pPr>
        <w:pStyle w:val="Paragrafoelenco"/>
        <w:widowControl w:val="0"/>
        <w:numPr>
          <w:ilvl w:val="0"/>
          <w:numId w:val="15"/>
        </w:numPr>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DC173F">
        <w:rPr>
          <w:rFonts w:ascii="Calibri" w:eastAsia="Times New Roman" w:hAnsi="Calibri" w:cs="Calibri"/>
          <w:sz w:val="24"/>
          <w:szCs w:val="24"/>
          <w:lang w:eastAsia="it-IT"/>
        </w:rPr>
        <w:t>verso fornitori, istituti previdenziali, personale dipendente, erario per Irpef lavoro autonomo e lavoro dipendente, erario c/Irap dell’esercizio e imposta sostitutiva TFR.</w:t>
      </w:r>
    </w:p>
    <w:p w14:paraId="31A064E9" w14:textId="77777777" w:rsidR="00B2508B" w:rsidRPr="00B2508B" w:rsidRDefault="00B2508B" w:rsidP="00DC173F">
      <w:pPr>
        <w:keepNext/>
        <w:widowControl w:val="0"/>
        <w:tabs>
          <w:tab w:val="right" w:pos="6180"/>
          <w:tab w:val="right" w:pos="7371"/>
        </w:tabs>
        <w:suppressAutoHyphens w:val="0"/>
        <w:overflowPunct w:val="0"/>
        <w:autoSpaceDE w:val="0"/>
        <w:autoSpaceDN w:val="0"/>
        <w:adjustRightInd w:val="0"/>
        <w:spacing w:before="360" w:after="0" w:line="240" w:lineRule="auto"/>
        <w:jc w:val="both"/>
        <w:textAlignment w:val="baseline"/>
        <w:outlineLvl w:val="4"/>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lang w:eastAsia="it-IT"/>
        </w:rPr>
        <w:t xml:space="preserve">E - RATEI E </w:t>
      </w:r>
      <w:proofErr w:type="gramStart"/>
      <w:r w:rsidRPr="00B2508B">
        <w:rPr>
          <w:rFonts w:ascii="Calibri" w:eastAsia="Times New Roman" w:hAnsi="Calibri" w:cs="Calibri"/>
          <w:b/>
          <w:color w:val="000080"/>
          <w:sz w:val="24"/>
          <w:szCs w:val="24"/>
          <w:lang w:eastAsia="it-IT"/>
        </w:rPr>
        <w:t>RISCONTI  PASSIVI</w:t>
      </w:r>
      <w:proofErr w:type="gramEnd"/>
    </w:p>
    <w:p w14:paraId="714C0586" w14:textId="77777777" w:rsidR="00B2508B" w:rsidRPr="00B2508B" w:rsidRDefault="00B2508B" w:rsidP="00F62EC4">
      <w:pPr>
        <w:keepNext/>
        <w:widowControl w:val="0"/>
        <w:tabs>
          <w:tab w:val="right" w:pos="6180"/>
          <w:tab w:val="right" w:pos="7371"/>
        </w:tabs>
        <w:suppressAutoHyphens w:val="0"/>
        <w:overflowPunct w:val="0"/>
        <w:autoSpaceDE w:val="0"/>
        <w:autoSpaceDN w:val="0"/>
        <w:adjustRightInd w:val="0"/>
        <w:spacing w:after="0" w:line="240" w:lineRule="auto"/>
        <w:jc w:val="both"/>
        <w:textAlignment w:val="baseline"/>
        <w:outlineLvl w:val="6"/>
        <w:rPr>
          <w:rFonts w:ascii="Calibri" w:eastAsia="Times New Roman" w:hAnsi="Calibri" w:cs="Calibri"/>
          <w:b/>
          <w:color w:val="000080"/>
          <w:sz w:val="24"/>
          <w:szCs w:val="24"/>
          <w:lang w:eastAsia="it-IT"/>
        </w:rPr>
      </w:pPr>
      <w:r w:rsidRPr="00B2508B">
        <w:rPr>
          <w:rFonts w:ascii="Calibri" w:eastAsia="Times New Roman" w:hAnsi="Calibri" w:cs="Calibri"/>
          <w:sz w:val="24"/>
          <w:szCs w:val="24"/>
          <w:lang w:eastAsia="it-IT"/>
        </w:rPr>
        <w:t>Non esistono</w:t>
      </w:r>
      <w:r w:rsidRPr="00B2508B">
        <w:rPr>
          <w:rFonts w:ascii="Calibri" w:eastAsia="Times New Roman" w:hAnsi="Calibri" w:cs="Calibri"/>
          <w:b/>
          <w:color w:val="000080"/>
          <w:sz w:val="24"/>
          <w:szCs w:val="24"/>
          <w:lang w:eastAsia="it-IT"/>
        </w:rPr>
        <w:t xml:space="preserve">.  </w:t>
      </w:r>
    </w:p>
    <w:p w14:paraId="0C7CDF71" w14:textId="77777777" w:rsidR="00B2508B" w:rsidRPr="00B2508B" w:rsidRDefault="00B2508B" w:rsidP="00F62EC4">
      <w:pPr>
        <w:suppressAutoHyphens w:val="0"/>
        <w:overflowPunct w:val="0"/>
        <w:autoSpaceDE w:val="0"/>
        <w:autoSpaceDN w:val="0"/>
        <w:adjustRightInd w:val="0"/>
        <w:spacing w:afterLines="60" w:after="144" w:line="240" w:lineRule="auto"/>
        <w:textAlignment w:val="baseline"/>
        <w:rPr>
          <w:rFonts w:ascii="Times New Roman" w:eastAsia="Times New Roman" w:hAnsi="Times New Roman" w:cs="Times New Roman"/>
          <w:sz w:val="24"/>
          <w:szCs w:val="20"/>
          <w:lang w:eastAsia="it-IT"/>
        </w:rPr>
      </w:pPr>
    </w:p>
    <w:p w14:paraId="2D94ABF9" w14:textId="784308F9" w:rsidR="00B2508B" w:rsidRPr="00B2508B" w:rsidRDefault="00B2508B" w:rsidP="00FC6257">
      <w:pPr>
        <w:widowControl w:val="0"/>
        <w:tabs>
          <w:tab w:val="right" w:pos="6180"/>
          <w:tab w:val="right" w:pos="7371"/>
        </w:tabs>
        <w:suppressAutoHyphens w:val="0"/>
        <w:overflowPunct w:val="0"/>
        <w:autoSpaceDE w:val="0"/>
        <w:autoSpaceDN w:val="0"/>
        <w:adjustRightInd w:val="0"/>
        <w:spacing w:afterLines="60" w:after="144" w:line="240" w:lineRule="auto"/>
        <w:ind w:left="397" w:hanging="397"/>
        <w:jc w:val="both"/>
        <w:textAlignment w:val="baseline"/>
        <w:rPr>
          <w:rFonts w:ascii="Calibri" w:eastAsia="Times New Roman" w:hAnsi="Calibri" w:cs="Calibri"/>
          <w:b/>
          <w:color w:val="000080"/>
          <w:sz w:val="24"/>
          <w:szCs w:val="24"/>
          <w:lang w:eastAsia="it-IT"/>
        </w:rPr>
      </w:pPr>
      <w:r w:rsidRPr="00B2508B">
        <w:rPr>
          <w:rFonts w:ascii="Calibri" w:eastAsia="Times New Roman" w:hAnsi="Calibri" w:cs="Calibri"/>
          <w:b/>
          <w:color w:val="000080"/>
          <w:sz w:val="24"/>
          <w:szCs w:val="24"/>
          <w:lang w:eastAsia="it-IT"/>
        </w:rPr>
        <w:t xml:space="preserve">3)   I </w:t>
      </w:r>
      <w:proofErr w:type="gramStart"/>
      <w:r w:rsidRPr="00B2508B">
        <w:rPr>
          <w:rFonts w:ascii="Calibri" w:eastAsia="Times New Roman" w:hAnsi="Calibri" w:cs="Calibri"/>
          <w:b/>
          <w:color w:val="000080"/>
          <w:sz w:val="24"/>
          <w:szCs w:val="24"/>
          <w:lang w:eastAsia="it-IT"/>
        </w:rPr>
        <w:t>MOVIMENTI  E</w:t>
      </w:r>
      <w:proofErr w:type="gramEnd"/>
      <w:r w:rsidRPr="00B2508B">
        <w:rPr>
          <w:rFonts w:ascii="Calibri" w:eastAsia="Times New Roman" w:hAnsi="Calibri" w:cs="Calibri"/>
          <w:b/>
          <w:color w:val="000080"/>
          <w:sz w:val="24"/>
          <w:szCs w:val="24"/>
          <w:lang w:eastAsia="it-IT"/>
        </w:rPr>
        <w:t xml:space="preserve">  LE  VARIAZIONI  DELLE VOCI  DELL’ATTIVO  DEL  PASSIVO  E  DEL  PATRIMONIO  NETTO</w:t>
      </w:r>
    </w:p>
    <w:p w14:paraId="3B963298" w14:textId="280488ED"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bCs/>
          <w:color w:val="000080"/>
          <w:sz w:val="24"/>
          <w:szCs w:val="24"/>
          <w:u w:val="single"/>
          <w:lang w:eastAsia="it-IT"/>
        </w:rPr>
      </w:pPr>
      <w:r w:rsidRPr="00B2508B">
        <w:rPr>
          <w:rFonts w:ascii="Calibri" w:eastAsia="Times New Roman" w:hAnsi="Calibri" w:cs="Calibri"/>
          <w:b/>
          <w:bCs/>
          <w:color w:val="000080"/>
          <w:sz w:val="24"/>
          <w:szCs w:val="24"/>
          <w:u w:val="single"/>
          <w:lang w:eastAsia="it-IT"/>
        </w:rPr>
        <w:t>ATTIVO</w:t>
      </w:r>
    </w:p>
    <w:p w14:paraId="0C1FC178" w14:textId="77777777" w:rsidR="00B2508B" w:rsidRPr="00B2508B" w:rsidRDefault="00B2508B"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bCs/>
          <w:color w:val="800080"/>
          <w:sz w:val="24"/>
          <w:szCs w:val="24"/>
          <w:u w:val="single"/>
          <w:lang w:eastAsia="it-IT"/>
        </w:rPr>
      </w:pPr>
      <w:r w:rsidRPr="00B2508B">
        <w:rPr>
          <w:rFonts w:ascii="Calibri" w:eastAsia="Times New Roman" w:hAnsi="Calibri" w:cs="Calibri"/>
          <w:b/>
          <w:bCs/>
          <w:color w:val="000080"/>
          <w:sz w:val="24"/>
          <w:szCs w:val="24"/>
          <w:u w:val="single"/>
          <w:lang w:eastAsia="it-IT"/>
        </w:rPr>
        <w:t>I – Immobilizzazioni immateriali</w:t>
      </w:r>
    </w:p>
    <w:p w14:paraId="394DE0AD" w14:textId="3133C700" w:rsidR="00B2508B" w:rsidRPr="00B2508B" w:rsidRDefault="00F27FD9" w:rsidP="00F62EC4">
      <w:pPr>
        <w:widowControl w:val="0"/>
        <w:tabs>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bCs/>
          <w:color w:val="800080"/>
          <w:sz w:val="24"/>
          <w:szCs w:val="24"/>
          <w:u w:val="single"/>
          <w:lang w:eastAsia="it-IT"/>
        </w:rPr>
      </w:pPr>
      <w:bookmarkStart w:id="0" w:name="_MON_1301224573"/>
      <w:bookmarkStart w:id="1" w:name="_MON_1301224714"/>
      <w:bookmarkStart w:id="2" w:name="_MON_1302502546"/>
      <w:bookmarkStart w:id="3" w:name="_MON_1305115308"/>
      <w:bookmarkStart w:id="4" w:name="_MON_1305115812"/>
      <w:bookmarkStart w:id="5" w:name="_MON_1332834348"/>
      <w:bookmarkStart w:id="6" w:name="_MON_1332834530"/>
      <w:bookmarkEnd w:id="0"/>
      <w:bookmarkEnd w:id="1"/>
      <w:bookmarkEnd w:id="2"/>
      <w:bookmarkEnd w:id="3"/>
      <w:bookmarkEnd w:id="4"/>
      <w:bookmarkEnd w:id="5"/>
      <w:bookmarkEnd w:id="6"/>
      <w:r>
        <w:rPr>
          <w:rFonts w:ascii="Calibri" w:eastAsia="Times New Roman" w:hAnsi="Calibri" w:cs="Calibri"/>
          <w:b/>
          <w:noProof/>
          <w:color w:val="800080"/>
          <w:spacing w:val="-20"/>
          <w:sz w:val="24"/>
          <w:szCs w:val="24"/>
          <w:lang w:eastAsia="it-IT"/>
        </w:rPr>
        <w:drawing>
          <wp:inline distT="0" distB="0" distL="0" distR="0" wp14:anchorId="2A7F48C9" wp14:editId="3A1E230F">
            <wp:extent cx="5895975" cy="1333500"/>
            <wp:effectExtent l="0" t="0" r="9525" b="0"/>
            <wp:docPr id="708557533" name="Immagine 70855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1333500"/>
                    </a:xfrm>
                    <a:prstGeom prst="rect">
                      <a:avLst/>
                    </a:prstGeom>
                    <a:noFill/>
                    <a:ln>
                      <a:noFill/>
                    </a:ln>
                  </pic:spPr>
                </pic:pic>
              </a:graphicData>
            </a:graphic>
          </wp:inline>
        </w:drawing>
      </w:r>
      <w:r w:rsidR="00B2508B" w:rsidRPr="00B2508B">
        <w:rPr>
          <w:rFonts w:ascii="Calibri" w:eastAsia="Times New Roman" w:hAnsi="Calibri" w:cs="Calibri"/>
          <w:color w:val="000080"/>
          <w:spacing w:val="-20"/>
          <w:sz w:val="24"/>
          <w:szCs w:val="24"/>
          <w:shd w:val="clear" w:color="800000" w:fill="auto"/>
          <w:lang w:eastAsia="it-IT"/>
        </w:rPr>
        <w:t xml:space="preserve">     </w:t>
      </w:r>
    </w:p>
    <w:p w14:paraId="7BB11CA5" w14:textId="77777777" w:rsidR="00B2508B" w:rsidRPr="00B2508B" w:rsidRDefault="00B2508B" w:rsidP="00F62EC4">
      <w:pPr>
        <w:widowControl w:val="0"/>
        <w:shd w:val="clear" w:color="800000" w:fill="auto"/>
        <w:tabs>
          <w:tab w:val="left" w:pos="567"/>
          <w:tab w:val="right" w:pos="3969"/>
          <w:tab w:val="left" w:pos="4111"/>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color w:val="000080"/>
          <w:spacing w:val="-20"/>
          <w:sz w:val="24"/>
          <w:szCs w:val="24"/>
          <w:shd w:val="pct10" w:color="800000" w:fill="auto"/>
          <w:lang w:eastAsia="it-IT"/>
        </w:rPr>
      </w:pPr>
      <w:r w:rsidRPr="00B2508B">
        <w:rPr>
          <w:rFonts w:ascii="Calibri" w:eastAsia="Times New Roman" w:hAnsi="Calibri" w:cs="Calibri"/>
          <w:b/>
          <w:color w:val="000080"/>
          <w:sz w:val="24"/>
          <w:szCs w:val="24"/>
          <w:shd w:val="clear" w:color="800000" w:fill="auto"/>
          <w:lang w:eastAsia="it-IT"/>
        </w:rPr>
        <w:lastRenderedPageBreak/>
        <w:t>II -</w:t>
      </w:r>
      <w:r w:rsidRPr="00B2508B">
        <w:rPr>
          <w:rFonts w:ascii="Calibri" w:eastAsia="Times New Roman" w:hAnsi="Calibri" w:cs="Calibri"/>
          <w:b/>
          <w:color w:val="000080"/>
          <w:sz w:val="24"/>
          <w:szCs w:val="24"/>
          <w:u w:val="single"/>
          <w:shd w:val="clear" w:color="800000" w:fill="auto"/>
          <w:lang w:eastAsia="it-IT"/>
        </w:rPr>
        <w:t xml:space="preserve"> Immobilizzazioni materiali</w:t>
      </w:r>
    </w:p>
    <w:p w14:paraId="54A4D0F0" w14:textId="13052520" w:rsidR="00B2508B" w:rsidRPr="00B2508B" w:rsidRDefault="00F27FD9" w:rsidP="00F62EC4">
      <w:pPr>
        <w:widowControl w:val="0"/>
        <w:tabs>
          <w:tab w:val="left" w:pos="284"/>
          <w:tab w:val="right" w:pos="3686"/>
          <w:tab w:val="left" w:pos="3884"/>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bookmarkStart w:id="7" w:name="_MON_1301224733"/>
      <w:bookmarkStart w:id="8" w:name="_MON_1303216145"/>
      <w:bookmarkStart w:id="9" w:name="_MON_1303216188"/>
      <w:bookmarkStart w:id="10" w:name="_MON_1305119157"/>
      <w:bookmarkStart w:id="11" w:name="_MON_1305119286"/>
      <w:bookmarkStart w:id="12" w:name="_MON_1301224632"/>
      <w:bookmarkEnd w:id="7"/>
      <w:bookmarkEnd w:id="8"/>
      <w:bookmarkEnd w:id="9"/>
      <w:bookmarkEnd w:id="10"/>
      <w:bookmarkEnd w:id="11"/>
      <w:bookmarkEnd w:id="12"/>
      <w:r>
        <w:rPr>
          <w:rFonts w:ascii="Calibri" w:eastAsia="Times New Roman" w:hAnsi="Calibri" w:cs="Calibri"/>
          <w:noProof/>
          <w:sz w:val="24"/>
          <w:szCs w:val="24"/>
          <w:lang w:eastAsia="it-IT"/>
        </w:rPr>
        <w:drawing>
          <wp:inline distT="0" distB="0" distL="0" distR="0" wp14:anchorId="51F72FAA" wp14:editId="5E26D6A3">
            <wp:extent cx="5895975" cy="2143125"/>
            <wp:effectExtent l="0" t="0" r="9525" b="9525"/>
            <wp:docPr id="474472077" name="Immagine 47447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2143125"/>
                    </a:xfrm>
                    <a:prstGeom prst="rect">
                      <a:avLst/>
                    </a:prstGeom>
                    <a:noFill/>
                    <a:ln>
                      <a:noFill/>
                    </a:ln>
                  </pic:spPr>
                </pic:pic>
              </a:graphicData>
            </a:graphic>
          </wp:inline>
        </w:drawing>
      </w:r>
    </w:p>
    <w:p w14:paraId="68DF4B24" w14:textId="77777777" w:rsidR="00F62EC4" w:rsidRDefault="00F62EC4" w:rsidP="00F62EC4">
      <w:pPr>
        <w:widowControl w:val="0"/>
        <w:tabs>
          <w:tab w:val="left" w:pos="284"/>
          <w:tab w:val="right" w:pos="3686"/>
          <w:tab w:val="left" w:pos="3884"/>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bCs/>
          <w:color w:val="000080"/>
          <w:sz w:val="24"/>
          <w:szCs w:val="24"/>
          <w:lang w:eastAsia="it-IT"/>
        </w:rPr>
      </w:pPr>
    </w:p>
    <w:p w14:paraId="51F06FB6" w14:textId="21E1A763" w:rsidR="00B2508B" w:rsidRPr="00B2508B" w:rsidRDefault="00B2508B" w:rsidP="00F62EC4">
      <w:pPr>
        <w:widowControl w:val="0"/>
        <w:tabs>
          <w:tab w:val="left" w:pos="284"/>
          <w:tab w:val="right" w:pos="3686"/>
          <w:tab w:val="left" w:pos="3884"/>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color w:val="000080"/>
          <w:sz w:val="24"/>
          <w:szCs w:val="24"/>
          <w:lang w:eastAsia="it-IT"/>
        </w:rPr>
      </w:pPr>
      <w:r w:rsidRPr="00B2508B">
        <w:rPr>
          <w:rFonts w:ascii="Calibri" w:eastAsia="Times New Roman" w:hAnsi="Calibri" w:cs="Calibri"/>
          <w:b/>
          <w:bCs/>
          <w:color w:val="000080"/>
          <w:sz w:val="24"/>
          <w:szCs w:val="24"/>
          <w:lang w:eastAsia="it-IT"/>
        </w:rPr>
        <w:t>C – ATTIVO CIRCOLANTE</w:t>
      </w:r>
    </w:p>
    <w:p w14:paraId="0FFA81DF" w14:textId="77777777" w:rsidR="00B2508B" w:rsidRPr="00B2508B" w:rsidRDefault="00B2508B" w:rsidP="00F62EC4">
      <w:pPr>
        <w:widowControl w:val="0"/>
        <w:tabs>
          <w:tab w:val="left" w:pos="426"/>
          <w:tab w:val="right" w:pos="6180"/>
          <w:tab w:val="right" w:pos="7371"/>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color w:val="800080"/>
          <w:spacing w:val="-20"/>
          <w:sz w:val="24"/>
          <w:szCs w:val="24"/>
          <w:u w:val="single"/>
          <w:lang w:eastAsia="it-IT"/>
        </w:rPr>
      </w:pPr>
      <w:r w:rsidRPr="00B2508B">
        <w:rPr>
          <w:rFonts w:ascii="Calibri" w:eastAsia="Times New Roman" w:hAnsi="Calibri" w:cs="Calibri"/>
          <w:b/>
          <w:color w:val="000080"/>
          <w:spacing w:val="-20"/>
          <w:sz w:val="24"/>
          <w:szCs w:val="24"/>
          <w:lang w:eastAsia="it-IT"/>
        </w:rPr>
        <w:t>II –</w:t>
      </w:r>
      <w:r w:rsidRPr="00B2508B">
        <w:rPr>
          <w:rFonts w:ascii="Calibri" w:eastAsia="Times New Roman" w:hAnsi="Calibri" w:cs="Calibri"/>
          <w:b/>
          <w:color w:val="000080"/>
          <w:spacing w:val="-20"/>
          <w:sz w:val="24"/>
          <w:szCs w:val="24"/>
          <w:u w:val="single"/>
          <w:lang w:eastAsia="it-IT"/>
        </w:rPr>
        <w:t xml:space="preserve"> Crediti</w:t>
      </w:r>
    </w:p>
    <w:p w14:paraId="1854F8F1" w14:textId="49D56DA5" w:rsidR="00B2508B" w:rsidRPr="00B2508B" w:rsidRDefault="00B2508B" w:rsidP="00F62EC4">
      <w:pPr>
        <w:widowControl w:val="0"/>
        <w:tabs>
          <w:tab w:val="left" w:pos="426"/>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pacing w:val="-20"/>
          <w:sz w:val="24"/>
          <w:szCs w:val="24"/>
          <w:lang w:eastAsia="it-IT"/>
        </w:rPr>
      </w:pPr>
      <w:r w:rsidRPr="00B2508B">
        <w:rPr>
          <w:rFonts w:ascii="Calibri" w:eastAsia="Times New Roman" w:hAnsi="Calibri" w:cs="Calibri"/>
          <w:spacing w:val="-20"/>
          <w:sz w:val="24"/>
          <w:szCs w:val="24"/>
          <w:lang w:eastAsia="it-IT"/>
        </w:rPr>
        <w:tab/>
      </w:r>
      <w:bookmarkStart w:id="13" w:name="_MON_1301224807"/>
      <w:bookmarkStart w:id="14" w:name="_MON_1301224869"/>
      <w:bookmarkStart w:id="15" w:name="_MON_1301224876"/>
      <w:bookmarkStart w:id="16" w:name="_MON_1301224882"/>
      <w:bookmarkStart w:id="17" w:name="_MON_1302001604"/>
      <w:bookmarkStart w:id="18" w:name="_MON_1305179270"/>
      <w:bookmarkStart w:id="19" w:name="_MON_1332576280"/>
      <w:bookmarkStart w:id="20" w:name="_MON_1365596880"/>
      <w:bookmarkEnd w:id="13"/>
      <w:bookmarkEnd w:id="14"/>
      <w:bookmarkEnd w:id="15"/>
      <w:bookmarkEnd w:id="16"/>
      <w:bookmarkEnd w:id="17"/>
      <w:bookmarkEnd w:id="18"/>
      <w:bookmarkEnd w:id="19"/>
      <w:bookmarkEnd w:id="20"/>
      <w:r w:rsidR="00F27FD9">
        <w:rPr>
          <w:rFonts w:ascii="Calibri" w:eastAsia="Times New Roman" w:hAnsi="Calibri" w:cs="Calibri"/>
          <w:noProof/>
          <w:sz w:val="24"/>
          <w:szCs w:val="24"/>
          <w:lang w:eastAsia="it-IT"/>
        </w:rPr>
        <w:drawing>
          <wp:inline distT="0" distB="0" distL="0" distR="0" wp14:anchorId="1D5B47EA" wp14:editId="4C89497F">
            <wp:extent cx="5543550" cy="20097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2009775"/>
                    </a:xfrm>
                    <a:prstGeom prst="rect">
                      <a:avLst/>
                    </a:prstGeom>
                    <a:noFill/>
                    <a:ln>
                      <a:noFill/>
                    </a:ln>
                  </pic:spPr>
                </pic:pic>
              </a:graphicData>
            </a:graphic>
          </wp:inline>
        </w:drawing>
      </w:r>
    </w:p>
    <w:p w14:paraId="0EDF007B"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color w:val="000080"/>
          <w:sz w:val="24"/>
          <w:szCs w:val="24"/>
          <w:u w:val="single"/>
          <w:lang w:eastAsia="it-IT"/>
        </w:rPr>
      </w:pPr>
    </w:p>
    <w:p w14:paraId="0E2BA561" w14:textId="77777777" w:rsidR="00607C26" w:rsidRDefault="00607C26"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color w:val="000080"/>
          <w:sz w:val="24"/>
          <w:szCs w:val="24"/>
          <w:u w:val="single"/>
          <w:lang w:eastAsia="it-IT"/>
        </w:rPr>
      </w:pPr>
    </w:p>
    <w:p w14:paraId="68342625" w14:textId="68DF7393"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color w:val="000080"/>
          <w:sz w:val="24"/>
          <w:szCs w:val="24"/>
          <w:lang w:eastAsia="it-IT"/>
        </w:rPr>
      </w:pPr>
      <w:r w:rsidRPr="00B2508B">
        <w:rPr>
          <w:rFonts w:ascii="Calibri" w:eastAsia="Times New Roman" w:hAnsi="Calibri" w:cs="Calibri"/>
          <w:b/>
          <w:noProof/>
          <w:color w:val="000080"/>
          <w:sz w:val="24"/>
          <w:szCs w:val="24"/>
          <w:u w:val="single"/>
          <w:lang w:eastAsia="it-IT"/>
        </w:rPr>
        <mc:AlternateContent>
          <mc:Choice Requires="wps">
            <w:drawing>
              <wp:anchor distT="0" distB="0" distL="114300" distR="114300" simplePos="0" relativeHeight="251658246" behindDoc="0" locked="0" layoutInCell="1" allowOverlap="1" wp14:anchorId="45CD42D9" wp14:editId="53B3FAFA">
                <wp:simplePos x="0" y="0"/>
                <wp:positionH relativeFrom="column">
                  <wp:posOffset>6853555</wp:posOffset>
                </wp:positionH>
                <wp:positionV relativeFrom="paragraph">
                  <wp:posOffset>7620</wp:posOffset>
                </wp:positionV>
                <wp:extent cx="76200" cy="0"/>
                <wp:effectExtent l="0" t="0" r="0" b="0"/>
                <wp:wrapNone/>
                <wp:docPr id="38" name="Connettore dirit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332C9" id="Line 102"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65pt,.6pt" to="545.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" strokeweight="3pt">
                <v:stroke linestyle="thinThin"/>
              </v:line>
            </w:pict>
          </mc:Fallback>
        </mc:AlternateContent>
      </w:r>
      <w:r w:rsidRPr="00B2508B">
        <w:rPr>
          <w:rFonts w:ascii="Calibri" w:eastAsia="Times New Roman" w:hAnsi="Calibri" w:cs="Calibri"/>
          <w:b/>
          <w:color w:val="000080"/>
          <w:sz w:val="24"/>
          <w:szCs w:val="24"/>
          <w:u w:val="single"/>
          <w:lang w:eastAsia="it-IT"/>
        </w:rPr>
        <w:t>PASSIVO</w:t>
      </w:r>
    </w:p>
    <w:p w14:paraId="33A85034"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b/>
          <w:color w:val="000080"/>
          <w:sz w:val="24"/>
          <w:szCs w:val="24"/>
          <w:u w:val="single"/>
          <w:lang w:eastAsia="it-IT"/>
        </w:rPr>
      </w:pPr>
      <w:r w:rsidRPr="00B2508B">
        <w:rPr>
          <w:rFonts w:ascii="Calibri" w:eastAsia="Times New Roman" w:hAnsi="Calibri" w:cs="Calibri"/>
          <w:b/>
          <w:color w:val="000080"/>
          <w:sz w:val="24"/>
          <w:szCs w:val="24"/>
          <w:lang w:eastAsia="it-IT"/>
        </w:rPr>
        <w:t>B) -</w:t>
      </w:r>
      <w:r w:rsidRPr="00B2508B">
        <w:rPr>
          <w:rFonts w:ascii="Calibri" w:eastAsia="Times New Roman" w:hAnsi="Calibri" w:cs="Calibri"/>
          <w:b/>
          <w:color w:val="000080"/>
          <w:sz w:val="24"/>
          <w:szCs w:val="24"/>
          <w:u w:val="single"/>
          <w:lang w:eastAsia="it-IT"/>
        </w:rPr>
        <w:t xml:space="preserve"> Fondi per rischi e oneri</w:t>
      </w:r>
    </w:p>
    <w:p w14:paraId="03A4A234"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Non esistono</w:t>
      </w:r>
    </w:p>
    <w:p w14:paraId="44CCE0E9"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Lines="60" w:after="144" w:line="240" w:lineRule="auto"/>
        <w:jc w:val="both"/>
        <w:textAlignment w:val="baseline"/>
        <w:rPr>
          <w:rFonts w:ascii="Calibri" w:eastAsia="Times New Roman" w:hAnsi="Calibri" w:cs="Calibri"/>
          <w:caps/>
          <w:color w:val="000080"/>
          <w:sz w:val="24"/>
          <w:szCs w:val="24"/>
          <w:u w:val="single"/>
          <w:lang w:eastAsia="it-IT"/>
        </w:rPr>
      </w:pPr>
      <w:r w:rsidRPr="00B2508B">
        <w:rPr>
          <w:rFonts w:ascii="Calibri" w:eastAsia="Times New Roman" w:hAnsi="Calibri" w:cs="Calibri"/>
          <w:b/>
          <w:color w:val="000080"/>
          <w:sz w:val="24"/>
          <w:szCs w:val="24"/>
          <w:lang w:eastAsia="it-IT"/>
        </w:rPr>
        <w:t>C) -</w:t>
      </w:r>
      <w:r w:rsidRPr="00B2508B">
        <w:rPr>
          <w:rFonts w:ascii="Calibri" w:eastAsia="Times New Roman" w:hAnsi="Calibri" w:cs="Calibri"/>
          <w:b/>
          <w:color w:val="000080"/>
          <w:sz w:val="24"/>
          <w:szCs w:val="24"/>
          <w:u w:val="single"/>
          <w:lang w:eastAsia="it-IT"/>
        </w:rPr>
        <w:t xml:space="preserve"> Trattamento di fine rapporto di lavoro subordinato</w:t>
      </w:r>
    </w:p>
    <w:p w14:paraId="02DD308D" w14:textId="77777777" w:rsidR="00B2508B" w:rsidRPr="00B2508B" w:rsidRDefault="00B2508B" w:rsidP="00F62EC4">
      <w:pPr>
        <w:widowControl w:val="0"/>
        <w:shd w:val="pct10" w:color="800000" w:fill="auto"/>
        <w:tabs>
          <w:tab w:val="left" w:pos="426"/>
          <w:tab w:val="right" w:pos="6180"/>
          <w:tab w:val="right" w:pos="7088"/>
        </w:tabs>
        <w:suppressAutoHyphens w:val="0"/>
        <w:overflowPunct w:val="0"/>
        <w:autoSpaceDE w:val="0"/>
        <w:autoSpaceDN w:val="0"/>
        <w:adjustRightInd w:val="0"/>
        <w:spacing w:after="0" w:line="36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pacing w:val="-20"/>
          <w:sz w:val="24"/>
          <w:szCs w:val="24"/>
          <w:lang w:eastAsia="it-IT"/>
        </w:rPr>
        <w:tab/>
      </w:r>
      <w:r w:rsidRPr="00B2508B">
        <w:rPr>
          <w:rFonts w:ascii="Calibri" w:eastAsia="Times New Roman" w:hAnsi="Calibri" w:cs="Calibri"/>
          <w:sz w:val="24"/>
          <w:szCs w:val="24"/>
          <w:lang w:eastAsia="it-IT"/>
        </w:rPr>
        <w:t>Consistenza iniziale</w:t>
      </w:r>
      <w:r w:rsidRPr="00B2508B">
        <w:rPr>
          <w:rFonts w:ascii="Calibri" w:eastAsia="Times New Roman" w:hAnsi="Calibri" w:cs="Calibri"/>
          <w:sz w:val="24"/>
          <w:szCs w:val="24"/>
          <w:lang w:eastAsia="it-IT"/>
        </w:rPr>
        <w:tab/>
      </w:r>
      <w:r w:rsidRPr="00B2508B">
        <w:rPr>
          <w:rFonts w:ascii="Calibri" w:eastAsia="Times New Roman" w:hAnsi="Calibri" w:cs="Calibri"/>
          <w:sz w:val="24"/>
          <w:szCs w:val="24"/>
          <w:lang w:eastAsia="it-IT"/>
        </w:rPr>
        <w:tab/>
        <w:t>47.621</w:t>
      </w:r>
    </w:p>
    <w:p w14:paraId="7A9C45E5" w14:textId="77777777" w:rsidR="00B2508B" w:rsidRPr="00B2508B" w:rsidRDefault="00B2508B" w:rsidP="00F62EC4">
      <w:pPr>
        <w:widowControl w:val="0"/>
        <w:shd w:val="pct10" w:color="800000" w:fill="auto"/>
        <w:tabs>
          <w:tab w:val="left" w:pos="426"/>
          <w:tab w:val="right" w:pos="6180"/>
          <w:tab w:val="right" w:pos="7088"/>
        </w:tabs>
        <w:suppressAutoHyphens w:val="0"/>
        <w:overflowPunct w:val="0"/>
        <w:autoSpaceDE w:val="0"/>
        <w:autoSpaceDN w:val="0"/>
        <w:adjustRightInd w:val="0"/>
        <w:spacing w:after="0" w:line="36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ab/>
        <w:t>Accantonamenti</w:t>
      </w:r>
      <w:r w:rsidRPr="00B2508B">
        <w:rPr>
          <w:rFonts w:ascii="Calibri" w:eastAsia="Times New Roman" w:hAnsi="Calibri" w:cs="Calibri"/>
          <w:sz w:val="24"/>
          <w:szCs w:val="24"/>
          <w:lang w:eastAsia="it-IT"/>
        </w:rPr>
        <w:tab/>
      </w:r>
      <w:r w:rsidRPr="00B2508B">
        <w:rPr>
          <w:rFonts w:ascii="Calibri" w:eastAsia="Times New Roman" w:hAnsi="Calibri" w:cs="Calibri"/>
          <w:sz w:val="24"/>
          <w:szCs w:val="24"/>
          <w:lang w:eastAsia="it-IT"/>
        </w:rPr>
        <w:tab/>
        <w:t>10.179</w:t>
      </w:r>
    </w:p>
    <w:p w14:paraId="583256A2" w14:textId="77777777" w:rsidR="00B2508B" w:rsidRPr="00B2508B" w:rsidRDefault="00B2508B" w:rsidP="00F62EC4">
      <w:pPr>
        <w:widowControl w:val="0"/>
        <w:shd w:val="pct10" w:color="800000" w:fill="auto"/>
        <w:tabs>
          <w:tab w:val="left" w:pos="426"/>
          <w:tab w:val="right" w:pos="7088"/>
        </w:tabs>
        <w:suppressAutoHyphens w:val="0"/>
        <w:overflowPunct w:val="0"/>
        <w:autoSpaceDE w:val="0"/>
        <w:autoSpaceDN w:val="0"/>
        <w:adjustRightInd w:val="0"/>
        <w:spacing w:after="0" w:line="36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ab/>
        <w:t xml:space="preserve">Utilizzi Imposta </w:t>
      </w:r>
      <w:proofErr w:type="spellStart"/>
      <w:r w:rsidRPr="00B2508B">
        <w:rPr>
          <w:rFonts w:ascii="Calibri" w:eastAsia="Times New Roman" w:hAnsi="Calibri" w:cs="Calibri"/>
          <w:sz w:val="24"/>
          <w:szCs w:val="24"/>
          <w:lang w:eastAsia="it-IT"/>
        </w:rPr>
        <w:t>sost</w:t>
      </w:r>
      <w:proofErr w:type="spellEnd"/>
      <w:r w:rsidRPr="00B2508B">
        <w:rPr>
          <w:rFonts w:ascii="Calibri" w:eastAsia="Times New Roman" w:hAnsi="Calibri" w:cs="Calibri"/>
          <w:sz w:val="24"/>
          <w:szCs w:val="24"/>
          <w:lang w:eastAsia="it-IT"/>
        </w:rPr>
        <w:t>.</w:t>
      </w:r>
      <w:r w:rsidRPr="00B2508B">
        <w:rPr>
          <w:rFonts w:ascii="Calibri" w:eastAsia="Times New Roman" w:hAnsi="Calibri" w:cs="Calibri"/>
          <w:sz w:val="24"/>
          <w:szCs w:val="24"/>
          <w:lang w:eastAsia="it-IT"/>
        </w:rPr>
        <w:tab/>
        <w:t>-8.832</w:t>
      </w:r>
    </w:p>
    <w:p w14:paraId="1E3259BF" w14:textId="77777777" w:rsidR="00B2508B" w:rsidRPr="00B2508B" w:rsidRDefault="00B2508B" w:rsidP="00F62EC4">
      <w:pPr>
        <w:widowControl w:val="0"/>
        <w:shd w:val="pct10" w:color="800000" w:fill="auto"/>
        <w:tabs>
          <w:tab w:val="left" w:pos="426"/>
          <w:tab w:val="right" w:pos="6180"/>
          <w:tab w:val="right" w:pos="7088"/>
        </w:tabs>
        <w:suppressAutoHyphens w:val="0"/>
        <w:overflowPunct w:val="0"/>
        <w:autoSpaceDE w:val="0"/>
        <w:autoSpaceDN w:val="0"/>
        <w:adjustRightInd w:val="0"/>
        <w:spacing w:after="0" w:line="36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ab/>
        <w:t>Consistenza finale</w:t>
      </w:r>
      <w:r w:rsidRPr="00B2508B">
        <w:rPr>
          <w:rFonts w:ascii="Calibri" w:eastAsia="Times New Roman" w:hAnsi="Calibri" w:cs="Calibri"/>
          <w:sz w:val="24"/>
          <w:szCs w:val="24"/>
          <w:lang w:eastAsia="it-IT"/>
        </w:rPr>
        <w:tab/>
      </w:r>
      <w:r w:rsidRPr="00B2508B">
        <w:rPr>
          <w:rFonts w:ascii="Calibri" w:eastAsia="Times New Roman" w:hAnsi="Calibri" w:cs="Calibri"/>
          <w:sz w:val="24"/>
          <w:szCs w:val="24"/>
          <w:lang w:eastAsia="it-IT"/>
        </w:rPr>
        <w:tab/>
        <w:t>48.968</w:t>
      </w:r>
    </w:p>
    <w:p w14:paraId="0CA9C683" w14:textId="77777777"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0" w:line="240" w:lineRule="auto"/>
        <w:jc w:val="both"/>
        <w:textAlignment w:val="baseline"/>
        <w:rPr>
          <w:rFonts w:ascii="Calibri" w:eastAsia="Times New Roman" w:hAnsi="Calibri" w:cs="Calibri"/>
          <w:b/>
          <w:color w:val="000080"/>
          <w:sz w:val="24"/>
          <w:szCs w:val="24"/>
          <w:lang w:eastAsia="it-IT"/>
        </w:rPr>
      </w:pPr>
    </w:p>
    <w:p w14:paraId="15653FAE" w14:textId="77777777" w:rsidR="00F62EC4" w:rsidRDefault="00F62EC4" w:rsidP="00F62EC4">
      <w:pPr>
        <w:widowControl w:val="0"/>
        <w:tabs>
          <w:tab w:val="left" w:pos="426"/>
          <w:tab w:val="right" w:pos="6180"/>
          <w:tab w:val="right" w:pos="7088"/>
        </w:tabs>
        <w:suppressAutoHyphens w:val="0"/>
        <w:overflowPunct w:val="0"/>
        <w:autoSpaceDE w:val="0"/>
        <w:autoSpaceDN w:val="0"/>
        <w:adjustRightInd w:val="0"/>
        <w:spacing w:after="0" w:line="240" w:lineRule="auto"/>
        <w:jc w:val="both"/>
        <w:textAlignment w:val="baseline"/>
        <w:rPr>
          <w:rFonts w:ascii="Calibri" w:eastAsia="Times New Roman" w:hAnsi="Calibri" w:cs="Calibri"/>
          <w:b/>
          <w:color w:val="000080"/>
          <w:sz w:val="24"/>
          <w:szCs w:val="24"/>
          <w:lang w:eastAsia="it-IT"/>
        </w:rPr>
      </w:pPr>
    </w:p>
    <w:p w14:paraId="458043AC" w14:textId="77777777" w:rsidR="00F62EC4" w:rsidRDefault="00F62EC4" w:rsidP="00F62EC4">
      <w:pPr>
        <w:widowControl w:val="0"/>
        <w:tabs>
          <w:tab w:val="left" w:pos="426"/>
          <w:tab w:val="right" w:pos="6180"/>
          <w:tab w:val="right" w:pos="7088"/>
        </w:tabs>
        <w:suppressAutoHyphens w:val="0"/>
        <w:overflowPunct w:val="0"/>
        <w:autoSpaceDE w:val="0"/>
        <w:autoSpaceDN w:val="0"/>
        <w:adjustRightInd w:val="0"/>
        <w:spacing w:after="0" w:line="240" w:lineRule="auto"/>
        <w:jc w:val="both"/>
        <w:textAlignment w:val="baseline"/>
        <w:rPr>
          <w:rFonts w:ascii="Calibri" w:eastAsia="Times New Roman" w:hAnsi="Calibri" w:cs="Calibri"/>
          <w:b/>
          <w:color w:val="000080"/>
          <w:sz w:val="24"/>
          <w:szCs w:val="24"/>
          <w:lang w:eastAsia="it-IT"/>
        </w:rPr>
      </w:pPr>
    </w:p>
    <w:p w14:paraId="64B46F3F" w14:textId="77777777" w:rsidR="00E67E1D" w:rsidRDefault="00E67E1D" w:rsidP="00F62EC4">
      <w:pPr>
        <w:widowControl w:val="0"/>
        <w:tabs>
          <w:tab w:val="left" w:pos="426"/>
          <w:tab w:val="right" w:pos="6180"/>
          <w:tab w:val="right" w:pos="7088"/>
        </w:tabs>
        <w:suppressAutoHyphens w:val="0"/>
        <w:overflowPunct w:val="0"/>
        <w:autoSpaceDE w:val="0"/>
        <w:autoSpaceDN w:val="0"/>
        <w:adjustRightInd w:val="0"/>
        <w:spacing w:after="0" w:line="240" w:lineRule="auto"/>
        <w:jc w:val="both"/>
        <w:textAlignment w:val="baseline"/>
        <w:rPr>
          <w:rFonts w:ascii="Calibri" w:eastAsia="Times New Roman" w:hAnsi="Calibri" w:cs="Calibri"/>
          <w:b/>
          <w:color w:val="000080"/>
          <w:sz w:val="24"/>
          <w:szCs w:val="24"/>
          <w:lang w:eastAsia="it-IT"/>
        </w:rPr>
      </w:pPr>
    </w:p>
    <w:p w14:paraId="5D2BB417" w14:textId="77777777" w:rsidR="00E67E1D" w:rsidRDefault="00E67E1D" w:rsidP="00F62EC4">
      <w:pPr>
        <w:widowControl w:val="0"/>
        <w:tabs>
          <w:tab w:val="left" w:pos="426"/>
          <w:tab w:val="right" w:pos="6180"/>
          <w:tab w:val="right" w:pos="7088"/>
        </w:tabs>
        <w:suppressAutoHyphens w:val="0"/>
        <w:overflowPunct w:val="0"/>
        <w:autoSpaceDE w:val="0"/>
        <w:autoSpaceDN w:val="0"/>
        <w:adjustRightInd w:val="0"/>
        <w:spacing w:after="0" w:line="240" w:lineRule="auto"/>
        <w:jc w:val="both"/>
        <w:textAlignment w:val="baseline"/>
        <w:rPr>
          <w:rFonts w:ascii="Calibri" w:eastAsia="Times New Roman" w:hAnsi="Calibri" w:cs="Calibri"/>
          <w:b/>
          <w:color w:val="000080"/>
          <w:sz w:val="24"/>
          <w:szCs w:val="24"/>
          <w:lang w:eastAsia="it-IT"/>
        </w:rPr>
      </w:pPr>
    </w:p>
    <w:p w14:paraId="731E678E" w14:textId="791CB3D4" w:rsidR="00F62EC4" w:rsidRDefault="00B2508B" w:rsidP="00F62EC4">
      <w:pPr>
        <w:widowControl w:val="0"/>
        <w:tabs>
          <w:tab w:val="left" w:pos="426"/>
          <w:tab w:val="right" w:pos="6180"/>
          <w:tab w:val="right" w:pos="7088"/>
        </w:tabs>
        <w:suppressAutoHyphens w:val="0"/>
        <w:overflowPunct w:val="0"/>
        <w:autoSpaceDE w:val="0"/>
        <w:autoSpaceDN w:val="0"/>
        <w:adjustRightInd w:val="0"/>
        <w:spacing w:after="0" w:line="240" w:lineRule="auto"/>
        <w:jc w:val="both"/>
        <w:textAlignment w:val="baseline"/>
        <w:rPr>
          <w:rFonts w:ascii="Calibri" w:eastAsia="Times New Roman" w:hAnsi="Calibri" w:cs="Calibri"/>
          <w:color w:val="000080"/>
          <w:sz w:val="24"/>
          <w:szCs w:val="24"/>
          <w:lang w:eastAsia="it-IT"/>
        </w:rPr>
      </w:pPr>
      <w:r w:rsidRPr="00B2508B">
        <w:rPr>
          <w:rFonts w:ascii="Calibri" w:eastAsia="Times New Roman" w:hAnsi="Calibri" w:cs="Calibri"/>
          <w:b/>
          <w:color w:val="000080"/>
          <w:sz w:val="24"/>
          <w:szCs w:val="24"/>
          <w:lang w:eastAsia="it-IT"/>
        </w:rPr>
        <w:lastRenderedPageBreak/>
        <w:t>D) –</w:t>
      </w:r>
      <w:r w:rsidRPr="00B2508B">
        <w:rPr>
          <w:rFonts w:ascii="Calibri" w:eastAsia="Times New Roman" w:hAnsi="Calibri" w:cs="Calibri"/>
          <w:b/>
          <w:color w:val="000080"/>
          <w:sz w:val="24"/>
          <w:szCs w:val="24"/>
          <w:u w:val="single"/>
          <w:lang w:eastAsia="it-IT"/>
        </w:rPr>
        <w:t xml:space="preserve"> Debiti</w:t>
      </w:r>
      <w:r w:rsidRPr="00B2508B">
        <w:rPr>
          <w:rFonts w:ascii="Calibri" w:eastAsia="Times New Roman" w:hAnsi="Calibri" w:cs="Calibri"/>
          <w:color w:val="000080"/>
          <w:sz w:val="24"/>
          <w:szCs w:val="24"/>
          <w:lang w:eastAsia="it-IT"/>
        </w:rPr>
        <w:t xml:space="preserve">    </w:t>
      </w:r>
    </w:p>
    <w:p w14:paraId="68314610" w14:textId="64B0F11A" w:rsidR="00B2508B" w:rsidRPr="00B2508B" w:rsidRDefault="00B2508B" w:rsidP="00F62EC4">
      <w:pPr>
        <w:widowControl w:val="0"/>
        <w:tabs>
          <w:tab w:val="left" w:pos="426"/>
          <w:tab w:val="right" w:pos="6180"/>
          <w:tab w:val="right" w:pos="7088"/>
        </w:tabs>
        <w:suppressAutoHyphens w:val="0"/>
        <w:overflowPunct w:val="0"/>
        <w:autoSpaceDE w:val="0"/>
        <w:autoSpaceDN w:val="0"/>
        <w:adjustRightInd w:val="0"/>
        <w:spacing w:after="0" w:line="240" w:lineRule="auto"/>
        <w:jc w:val="both"/>
        <w:textAlignment w:val="baseline"/>
        <w:rPr>
          <w:rFonts w:ascii="Calibri" w:eastAsia="Times New Roman" w:hAnsi="Calibri" w:cs="Calibri"/>
          <w:color w:val="000080"/>
          <w:sz w:val="24"/>
          <w:szCs w:val="24"/>
          <w:lang w:eastAsia="it-IT"/>
        </w:rPr>
      </w:pPr>
      <w:r w:rsidRPr="00B2508B">
        <w:rPr>
          <w:rFonts w:ascii="Calibri" w:eastAsia="Times New Roman" w:hAnsi="Calibri" w:cs="Calibri"/>
          <w:color w:val="000080"/>
          <w:sz w:val="24"/>
          <w:szCs w:val="24"/>
          <w:lang w:eastAsia="it-IT"/>
        </w:rPr>
        <w:t xml:space="preserve">                     </w:t>
      </w:r>
      <w:bookmarkStart w:id="21" w:name="_MON_1301225127"/>
      <w:bookmarkStart w:id="22" w:name="_MON_1301225207"/>
      <w:bookmarkStart w:id="23" w:name="_MON_1302001637"/>
      <w:bookmarkStart w:id="24" w:name="_MON_1303223951"/>
      <w:bookmarkStart w:id="25" w:name="_MON_1305180602"/>
      <w:bookmarkStart w:id="26" w:name="_MON_1306828213"/>
      <w:bookmarkStart w:id="27" w:name="_MON_1365597051"/>
      <w:bookmarkStart w:id="28" w:name="_MON_1396086120"/>
      <w:bookmarkEnd w:id="21"/>
      <w:bookmarkEnd w:id="22"/>
      <w:bookmarkEnd w:id="23"/>
      <w:bookmarkEnd w:id="24"/>
      <w:bookmarkEnd w:id="25"/>
      <w:bookmarkEnd w:id="26"/>
      <w:bookmarkEnd w:id="27"/>
      <w:bookmarkEnd w:id="28"/>
    </w:p>
    <w:p w14:paraId="4559AFAD" w14:textId="7443628F" w:rsidR="00B2508B" w:rsidRPr="00B2508B" w:rsidRDefault="00F27FD9" w:rsidP="00F62EC4">
      <w:pPr>
        <w:widowControl w:val="0"/>
        <w:tabs>
          <w:tab w:val="left" w:pos="426"/>
          <w:tab w:val="right" w:pos="6180"/>
          <w:tab w:val="right" w:pos="7088"/>
        </w:tabs>
        <w:suppressAutoHyphens w:val="0"/>
        <w:overflowPunct w:val="0"/>
        <w:autoSpaceDE w:val="0"/>
        <w:autoSpaceDN w:val="0"/>
        <w:adjustRightInd w:val="0"/>
        <w:spacing w:after="0" w:line="240" w:lineRule="auto"/>
        <w:jc w:val="both"/>
        <w:textAlignment w:val="baseline"/>
        <w:rPr>
          <w:rFonts w:ascii="Calibri" w:eastAsia="Times New Roman" w:hAnsi="Calibri" w:cs="Calibri"/>
          <w:caps/>
          <w:spacing w:val="-20"/>
          <w:sz w:val="24"/>
          <w:szCs w:val="24"/>
          <w:u w:val="single"/>
          <w:lang w:eastAsia="it-IT"/>
        </w:rPr>
      </w:pPr>
      <w:r>
        <w:rPr>
          <w:rFonts w:ascii="Calibri" w:eastAsia="Times New Roman" w:hAnsi="Calibri" w:cs="Calibri"/>
          <w:noProof/>
          <w:spacing w:val="-20"/>
          <w:sz w:val="24"/>
          <w:szCs w:val="24"/>
          <w:lang w:eastAsia="it-IT"/>
        </w:rPr>
        <w:drawing>
          <wp:inline distT="0" distB="0" distL="0" distR="0" wp14:anchorId="74A048A9" wp14:editId="7FF850DE">
            <wp:extent cx="6324600" cy="2305050"/>
            <wp:effectExtent l="0" t="0" r="0" b="0"/>
            <wp:docPr id="1656583492" name="Immagine 165658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2305050"/>
                    </a:xfrm>
                    <a:prstGeom prst="rect">
                      <a:avLst/>
                    </a:prstGeom>
                    <a:noFill/>
                    <a:ln>
                      <a:noFill/>
                    </a:ln>
                  </pic:spPr>
                </pic:pic>
              </a:graphicData>
            </a:graphic>
          </wp:inline>
        </w:drawing>
      </w:r>
    </w:p>
    <w:p w14:paraId="1CB54DDA"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p>
    <w:p w14:paraId="0E498D57"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b/>
          <w:bCs/>
          <w:color w:val="000099"/>
          <w:sz w:val="24"/>
          <w:szCs w:val="24"/>
          <w:u w:val="single"/>
          <w:lang w:eastAsia="it-IT"/>
        </w:rPr>
      </w:pPr>
      <w:r w:rsidRPr="00B2508B">
        <w:rPr>
          <w:rFonts w:ascii="Calibri" w:eastAsia="Times New Roman" w:hAnsi="Calibri" w:cs="Calibri"/>
          <w:b/>
          <w:bCs/>
          <w:color w:val="000099"/>
          <w:sz w:val="24"/>
          <w:szCs w:val="24"/>
          <w:lang w:eastAsia="it-IT"/>
        </w:rPr>
        <w:t xml:space="preserve">- </w:t>
      </w:r>
      <w:r w:rsidRPr="00B2508B">
        <w:rPr>
          <w:rFonts w:ascii="Calibri" w:eastAsia="Times New Roman" w:hAnsi="Calibri" w:cs="Calibri"/>
          <w:b/>
          <w:bCs/>
          <w:color w:val="000099"/>
          <w:sz w:val="24"/>
          <w:szCs w:val="24"/>
          <w:u w:val="single"/>
          <w:lang w:eastAsia="it-IT"/>
        </w:rPr>
        <w:t>Impegni, garanzie, rischi</w:t>
      </w:r>
    </w:p>
    <w:p w14:paraId="36BFFC14"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12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Al presente, l’Associazione:</w:t>
      </w:r>
    </w:p>
    <w:p w14:paraId="7E364AF4"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12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In data 20.09.2021, ha stipulato un contratto di Leasing con la società DLL Financial Solutions Partner, per l’acquisto di un ecografo Samsung-ultrasuoni, completo di accessori, al prezzo di €. 30.600,00 oltre iva, per la durata di 60 mesi, con data inizio 12.10.2021 e data fine 12.09.2026, con rata iniziale anticipata di €. 6.000,00, oltre iva, rate mensili di €uro 464,32, oltre iva e prezzo di riscatto di €. 306,00 oltre iva.</w:t>
      </w:r>
    </w:p>
    <w:p w14:paraId="03E65B9F"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12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In data 09.12.2022, ha stipulato un contratto di Leasing con la società BNP Paribas Leasing Solution, per l’acquisto di un ecografo non portatile Samsung H850, completo di accessori, al prezzo di €. 28.600,00 oltre iva, per la durata di 59 mesi, con data inizio 27.12.2022 e data fine 28.10.2027, con rata iniziale anticipata di €. 2.200,00, oltre iva, rate mensili di €uro 523,95, oltre iva e prezzo di riscatto di €. 286,00 oltre iva.</w:t>
      </w:r>
    </w:p>
    <w:p w14:paraId="3755824F"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b/>
          <w:bCs/>
          <w:color w:val="000099"/>
          <w:sz w:val="24"/>
          <w:szCs w:val="24"/>
          <w:lang w:eastAsia="it-IT"/>
        </w:rPr>
      </w:pPr>
    </w:p>
    <w:p w14:paraId="6674D63B"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b/>
          <w:bCs/>
          <w:color w:val="000099"/>
          <w:sz w:val="24"/>
          <w:szCs w:val="24"/>
          <w:u w:val="single"/>
          <w:lang w:eastAsia="it-IT"/>
        </w:rPr>
      </w:pPr>
      <w:r w:rsidRPr="00B2508B">
        <w:rPr>
          <w:rFonts w:ascii="Calibri" w:eastAsia="Times New Roman" w:hAnsi="Calibri" w:cs="Calibri"/>
          <w:b/>
          <w:bCs/>
          <w:color w:val="000099"/>
          <w:sz w:val="24"/>
          <w:szCs w:val="24"/>
          <w:lang w:eastAsia="it-IT"/>
        </w:rPr>
        <w:t xml:space="preserve">- </w:t>
      </w:r>
      <w:r w:rsidRPr="00B2508B">
        <w:rPr>
          <w:rFonts w:ascii="Calibri" w:eastAsia="Times New Roman" w:hAnsi="Calibri" w:cs="Calibri"/>
          <w:b/>
          <w:bCs/>
          <w:color w:val="000099"/>
          <w:sz w:val="24"/>
          <w:szCs w:val="24"/>
          <w:u w:val="single"/>
          <w:lang w:eastAsia="it-IT"/>
        </w:rPr>
        <w:t>Dati sull’occupazione</w:t>
      </w:r>
    </w:p>
    <w:p w14:paraId="2B4B84DB" w14:textId="7F11A761"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12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L’associazione ha in forza, un’impiegata con contratto di lavoro full-time con mansioni amministrative, e n.1 infermiere a contratto </w:t>
      </w:r>
      <w:r w:rsidR="009C0D76">
        <w:rPr>
          <w:rFonts w:ascii="Calibri" w:eastAsia="Times New Roman" w:hAnsi="Calibri" w:cs="Calibri"/>
          <w:sz w:val="24"/>
          <w:szCs w:val="24"/>
          <w:lang w:eastAsia="it-IT"/>
        </w:rPr>
        <w:t>a tempo pieno (full time)</w:t>
      </w:r>
      <w:r w:rsidRPr="00B2508B">
        <w:rPr>
          <w:rFonts w:ascii="Calibri" w:eastAsia="Times New Roman" w:hAnsi="Calibri" w:cs="Calibri"/>
          <w:sz w:val="24"/>
          <w:szCs w:val="24"/>
          <w:lang w:eastAsia="it-IT"/>
        </w:rPr>
        <w:t xml:space="preserve">. </w:t>
      </w:r>
    </w:p>
    <w:p w14:paraId="0B347CDC"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b/>
          <w:bCs/>
          <w:sz w:val="24"/>
          <w:szCs w:val="24"/>
          <w:lang w:eastAsia="it-IT"/>
        </w:rPr>
      </w:pPr>
    </w:p>
    <w:p w14:paraId="77A6B958"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b/>
          <w:bCs/>
          <w:sz w:val="24"/>
          <w:szCs w:val="24"/>
          <w:u w:val="single"/>
          <w:lang w:eastAsia="it-IT"/>
        </w:rPr>
      </w:pPr>
      <w:r w:rsidRPr="00B2508B">
        <w:rPr>
          <w:rFonts w:ascii="Calibri" w:eastAsia="Times New Roman" w:hAnsi="Calibri" w:cs="Calibri"/>
          <w:b/>
          <w:bCs/>
          <w:sz w:val="24"/>
          <w:szCs w:val="24"/>
          <w:lang w:eastAsia="it-IT"/>
        </w:rPr>
        <w:t>-</w:t>
      </w:r>
      <w:r w:rsidRPr="00B2508B">
        <w:rPr>
          <w:rFonts w:ascii="Calibri" w:eastAsia="Times New Roman" w:hAnsi="Calibri" w:cs="Calibri"/>
          <w:b/>
          <w:bCs/>
          <w:color w:val="000099"/>
          <w:sz w:val="24"/>
          <w:szCs w:val="24"/>
          <w:u w:val="single"/>
          <w:lang w:eastAsia="it-IT"/>
        </w:rPr>
        <w:t>Sovvenzioni, contributi, e vantaggi, di cui all’art. 1, commi 125-129, L. 124/2017</w:t>
      </w:r>
    </w:p>
    <w:p w14:paraId="5221525D"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12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L’associazione fa presente che nel corso dell’esercizio ha ricevuto sovvenzioni, contributi e vantaggi economici come segue:</w:t>
      </w:r>
    </w:p>
    <w:p w14:paraId="63619B1D"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p>
    <w:p w14:paraId="3288A5DE" w14:textId="5B133794"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Contributi da Enti Pubblici e Privati</w:t>
      </w:r>
      <w:r w:rsidRPr="00B2508B">
        <w:rPr>
          <w:rFonts w:ascii="Calibri" w:eastAsia="Times New Roman" w:hAnsi="Calibri" w:cs="Calibri"/>
          <w:sz w:val="24"/>
          <w:szCs w:val="24"/>
          <w:lang w:eastAsia="it-IT"/>
        </w:rPr>
        <w:tab/>
        <w:t xml:space="preserve">                       </w:t>
      </w:r>
      <w:r w:rsidR="00FC6257">
        <w:rPr>
          <w:rFonts w:ascii="Calibri" w:eastAsia="Times New Roman" w:hAnsi="Calibri" w:cs="Calibri"/>
          <w:sz w:val="24"/>
          <w:szCs w:val="24"/>
          <w:lang w:eastAsia="it-IT"/>
        </w:rPr>
        <w:t xml:space="preserve"> </w:t>
      </w:r>
      <w:r w:rsidRPr="00B2508B">
        <w:rPr>
          <w:rFonts w:ascii="Calibri" w:eastAsia="Times New Roman" w:hAnsi="Calibri" w:cs="Calibri"/>
          <w:sz w:val="24"/>
          <w:szCs w:val="24"/>
          <w:lang w:eastAsia="it-IT"/>
        </w:rPr>
        <w:t xml:space="preserve">         €.       1.035,00</w:t>
      </w:r>
      <w:r w:rsidRPr="00B2508B">
        <w:rPr>
          <w:rFonts w:ascii="Calibri" w:eastAsia="Times New Roman" w:hAnsi="Calibri" w:cs="Calibri"/>
          <w:sz w:val="24"/>
          <w:szCs w:val="24"/>
          <w:lang w:eastAsia="it-IT"/>
        </w:rPr>
        <w:tab/>
        <w:t xml:space="preserve">                                                                                   </w:t>
      </w:r>
    </w:p>
    <w:p w14:paraId="3F4FF291" w14:textId="0B4814E4"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Oblazioni da privati                                             </w:t>
      </w:r>
      <w:r w:rsidR="00843A94" w:rsidRPr="00843A94">
        <w:rPr>
          <w:rFonts w:ascii="Calibri" w:eastAsia="Times New Roman" w:hAnsi="Calibri" w:cs="Calibri"/>
          <w:sz w:val="24"/>
          <w:szCs w:val="24"/>
          <w:lang w:eastAsia="it-IT"/>
        </w:rPr>
        <w:t xml:space="preserve">  </w:t>
      </w:r>
      <w:r w:rsidRPr="00B2508B">
        <w:rPr>
          <w:rFonts w:ascii="Calibri" w:eastAsia="Times New Roman" w:hAnsi="Calibri" w:cs="Calibri"/>
          <w:sz w:val="24"/>
          <w:szCs w:val="24"/>
          <w:lang w:eastAsia="it-IT"/>
        </w:rPr>
        <w:t xml:space="preserve">  </w:t>
      </w:r>
      <w:r w:rsidR="00FC6257">
        <w:rPr>
          <w:rFonts w:ascii="Calibri" w:eastAsia="Times New Roman" w:hAnsi="Calibri" w:cs="Calibri"/>
          <w:sz w:val="24"/>
          <w:szCs w:val="24"/>
          <w:lang w:eastAsia="it-IT"/>
        </w:rPr>
        <w:t xml:space="preserve">  </w:t>
      </w:r>
      <w:r w:rsidRPr="00B2508B">
        <w:rPr>
          <w:rFonts w:ascii="Calibri" w:eastAsia="Times New Roman" w:hAnsi="Calibri" w:cs="Calibri"/>
          <w:sz w:val="24"/>
          <w:szCs w:val="24"/>
          <w:lang w:eastAsia="it-IT"/>
        </w:rPr>
        <w:t xml:space="preserve">          €.    </w:t>
      </w:r>
      <w:r w:rsidR="00843A94" w:rsidRPr="00843A94">
        <w:rPr>
          <w:rFonts w:ascii="Calibri" w:eastAsia="Times New Roman" w:hAnsi="Calibri" w:cs="Calibri"/>
          <w:sz w:val="24"/>
          <w:szCs w:val="24"/>
          <w:lang w:eastAsia="it-IT"/>
        </w:rPr>
        <w:t xml:space="preserve"> </w:t>
      </w:r>
      <w:r w:rsidRPr="00B2508B">
        <w:rPr>
          <w:rFonts w:ascii="Calibri" w:eastAsia="Times New Roman" w:hAnsi="Calibri" w:cs="Calibri"/>
          <w:sz w:val="24"/>
          <w:szCs w:val="24"/>
          <w:lang w:eastAsia="it-IT"/>
        </w:rPr>
        <w:t>10.755,70</w:t>
      </w:r>
      <w:r w:rsidRPr="00B2508B">
        <w:rPr>
          <w:rFonts w:ascii="Calibri" w:eastAsia="Times New Roman" w:hAnsi="Calibri" w:cs="Calibri"/>
          <w:sz w:val="24"/>
          <w:szCs w:val="24"/>
          <w:lang w:eastAsia="it-IT"/>
        </w:rPr>
        <w:tab/>
      </w:r>
    </w:p>
    <w:p w14:paraId="79197200" w14:textId="6F0CF4E4"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sz w:val="24"/>
          <w:szCs w:val="24"/>
          <w:lang w:eastAsia="it-IT"/>
        </w:rPr>
      </w:pPr>
      <w:r w:rsidRPr="00B2508B">
        <w:rPr>
          <w:rFonts w:ascii="Calibri" w:eastAsia="Times New Roman" w:hAnsi="Calibri" w:cs="Calibri"/>
          <w:sz w:val="24"/>
          <w:szCs w:val="24"/>
          <w:lang w:eastAsia="it-IT"/>
        </w:rPr>
        <w:t xml:space="preserve">* Proventi 5/1000                                                    </w:t>
      </w:r>
      <w:r w:rsidR="00FC6257">
        <w:rPr>
          <w:rFonts w:ascii="Calibri" w:eastAsia="Times New Roman" w:hAnsi="Calibri" w:cs="Calibri"/>
          <w:sz w:val="24"/>
          <w:szCs w:val="24"/>
          <w:lang w:eastAsia="it-IT"/>
        </w:rPr>
        <w:t xml:space="preserve"> </w:t>
      </w:r>
      <w:r w:rsidRPr="00B2508B">
        <w:rPr>
          <w:rFonts w:ascii="Calibri" w:eastAsia="Times New Roman" w:hAnsi="Calibri" w:cs="Calibri"/>
          <w:sz w:val="24"/>
          <w:szCs w:val="24"/>
          <w:lang w:eastAsia="it-IT"/>
        </w:rPr>
        <w:t xml:space="preserve">   </w:t>
      </w:r>
      <w:r w:rsidR="00FC6257">
        <w:rPr>
          <w:rFonts w:ascii="Calibri" w:eastAsia="Times New Roman" w:hAnsi="Calibri" w:cs="Calibri"/>
          <w:sz w:val="24"/>
          <w:szCs w:val="24"/>
          <w:lang w:eastAsia="it-IT"/>
        </w:rPr>
        <w:t xml:space="preserve">  </w:t>
      </w:r>
      <w:r w:rsidR="00843A94" w:rsidRPr="00843A94">
        <w:rPr>
          <w:rFonts w:ascii="Calibri" w:eastAsia="Times New Roman" w:hAnsi="Calibri" w:cs="Calibri"/>
          <w:sz w:val="24"/>
          <w:szCs w:val="24"/>
          <w:lang w:eastAsia="it-IT"/>
        </w:rPr>
        <w:t xml:space="preserve">  </w:t>
      </w:r>
      <w:r w:rsidRPr="00B2508B">
        <w:rPr>
          <w:rFonts w:ascii="Calibri" w:eastAsia="Times New Roman" w:hAnsi="Calibri" w:cs="Calibri"/>
          <w:sz w:val="24"/>
          <w:szCs w:val="24"/>
          <w:lang w:eastAsia="it-IT"/>
        </w:rPr>
        <w:t xml:space="preserve">       €.     21.116,67 </w:t>
      </w:r>
    </w:p>
    <w:p w14:paraId="60375539" w14:textId="77777777" w:rsidR="00B2508B" w:rsidRPr="00B2508B" w:rsidRDefault="00B2508B" w:rsidP="00F62EC4">
      <w:pPr>
        <w:widowControl w:val="0"/>
        <w:tabs>
          <w:tab w:val="left" w:pos="426"/>
          <w:tab w:val="right" w:pos="5670"/>
          <w:tab w:val="right" w:pos="7371"/>
        </w:tabs>
        <w:suppressAutoHyphens w:val="0"/>
        <w:overflowPunct w:val="0"/>
        <w:autoSpaceDE w:val="0"/>
        <w:autoSpaceDN w:val="0"/>
        <w:adjustRightInd w:val="0"/>
        <w:spacing w:after="0" w:line="240" w:lineRule="auto"/>
        <w:jc w:val="both"/>
        <w:textAlignment w:val="baseline"/>
        <w:rPr>
          <w:rFonts w:ascii="Calibri" w:eastAsia="Times New Roman" w:hAnsi="Calibri" w:cs="Calibri"/>
          <w:b/>
          <w:color w:val="000099"/>
          <w:sz w:val="24"/>
          <w:szCs w:val="24"/>
          <w:u w:val="single"/>
          <w:lang w:eastAsia="it-IT"/>
        </w:rPr>
      </w:pPr>
    </w:p>
    <w:p w14:paraId="7CA6C3C8" w14:textId="77777777" w:rsidR="0016257C" w:rsidRDefault="0016257C">
      <w:pPr>
        <w:spacing w:after="0" w:line="240" w:lineRule="auto"/>
        <w:jc w:val="both"/>
        <w:rPr>
          <w:rStyle w:val="Riferimentointenso"/>
        </w:rPr>
      </w:pPr>
    </w:p>
    <w:p w14:paraId="52BCB10C" w14:textId="77777777" w:rsidR="0016257C" w:rsidRDefault="0016257C">
      <w:pPr>
        <w:spacing w:after="0" w:line="240" w:lineRule="auto"/>
        <w:rPr>
          <w:rStyle w:val="Riferimentointenso"/>
        </w:rPr>
      </w:pPr>
      <w:r>
        <w:rPr>
          <w:rStyle w:val="Riferimentointenso"/>
        </w:rPr>
        <w:br w:type="page"/>
      </w:r>
    </w:p>
    <w:p w14:paraId="34AE8D3D" w14:textId="15158F07" w:rsidR="0016257C" w:rsidRPr="009F295E" w:rsidRDefault="00114F9A" w:rsidP="00114F9A">
      <w:pPr>
        <w:pStyle w:val="Titolo2"/>
        <w:numPr>
          <w:ilvl w:val="0"/>
          <w:numId w:val="13"/>
        </w:numPr>
        <w:shd w:val="clear" w:color="auto" w:fill="DBE5F1" w:themeFill="accent1" w:themeFillTint="33"/>
        <w:spacing w:before="0" w:line="264" w:lineRule="auto"/>
        <w:rPr>
          <w:rStyle w:val="TitoloCarattere"/>
          <w:rFonts w:ascii="Calibri" w:eastAsia="Calibri" w:hAnsi="Calibri"/>
          <w:b/>
          <w:i w:val="0"/>
          <w:sz w:val="28"/>
          <w:szCs w:val="28"/>
        </w:rPr>
      </w:pPr>
      <w:r>
        <w:rPr>
          <w:rStyle w:val="TitoloCarattere"/>
          <w:rFonts w:ascii="Calibri" w:eastAsia="Calibri" w:hAnsi="Calibri"/>
          <w:b/>
          <w:i w:val="0"/>
          <w:sz w:val="28"/>
          <w:szCs w:val="28"/>
        </w:rPr>
        <w:lastRenderedPageBreak/>
        <w:t>RELAZIONE SULLA GESTIONE</w:t>
      </w:r>
    </w:p>
    <w:p w14:paraId="1DB9630F" w14:textId="77777777" w:rsidR="0016257C" w:rsidRDefault="0016257C">
      <w:pPr>
        <w:spacing w:after="0" w:line="240" w:lineRule="auto"/>
        <w:jc w:val="both"/>
        <w:rPr>
          <w:rStyle w:val="Riferimentointenso"/>
        </w:rPr>
      </w:pPr>
    </w:p>
    <w:p w14:paraId="26C12DD0" w14:textId="77777777" w:rsidR="00114F9A" w:rsidRDefault="00114F9A" w:rsidP="00114F9A">
      <w:pPr>
        <w:spacing w:after="0" w:line="240" w:lineRule="auto"/>
        <w:rPr>
          <w:rFonts w:asciiTheme="majorHAnsi" w:eastAsia="Times New Roman" w:hAnsiTheme="majorHAnsi" w:cstheme="majorHAnsi"/>
          <w:sz w:val="24"/>
          <w:szCs w:val="24"/>
          <w:lang w:eastAsia="it-IT"/>
        </w:rPr>
      </w:pPr>
      <w:r w:rsidRPr="00F62EC4">
        <w:rPr>
          <w:rFonts w:asciiTheme="majorHAnsi" w:eastAsia="Times New Roman" w:hAnsiTheme="majorHAnsi" w:cstheme="majorHAnsi"/>
          <w:sz w:val="24"/>
          <w:szCs w:val="24"/>
          <w:lang w:eastAsia="it-IT"/>
        </w:rPr>
        <w:t>Nel seguito</w:t>
      </w:r>
      <w:r>
        <w:rPr>
          <w:rFonts w:asciiTheme="majorHAnsi" w:eastAsia="Times New Roman" w:hAnsiTheme="majorHAnsi" w:cstheme="majorHAnsi"/>
          <w:sz w:val="24"/>
          <w:szCs w:val="24"/>
          <w:lang w:eastAsia="it-IT"/>
        </w:rPr>
        <w:t xml:space="preserve"> vengono descritti lo scopo dell’Associazione e </w:t>
      </w:r>
      <w:proofErr w:type="gramStart"/>
      <w:r>
        <w:rPr>
          <w:rFonts w:asciiTheme="majorHAnsi" w:eastAsia="Times New Roman" w:hAnsiTheme="majorHAnsi" w:cstheme="majorHAnsi"/>
          <w:sz w:val="24"/>
          <w:szCs w:val="24"/>
          <w:lang w:eastAsia="it-IT"/>
        </w:rPr>
        <w:t>il  modello</w:t>
      </w:r>
      <w:proofErr w:type="gramEnd"/>
      <w:r>
        <w:rPr>
          <w:rFonts w:asciiTheme="majorHAnsi" w:eastAsia="Times New Roman" w:hAnsiTheme="majorHAnsi" w:cstheme="majorHAnsi"/>
          <w:sz w:val="24"/>
          <w:szCs w:val="24"/>
          <w:lang w:eastAsia="it-IT"/>
        </w:rPr>
        <w:t xml:space="preserve"> organizzativo adottato, nonché le attività operative sviluppate al fine del raggiungimento degli obiettivi previsti.</w:t>
      </w:r>
    </w:p>
    <w:p w14:paraId="21838410" w14:textId="77777777" w:rsidR="00114F9A" w:rsidRDefault="00114F9A">
      <w:pPr>
        <w:spacing w:after="120" w:line="240" w:lineRule="auto"/>
        <w:jc w:val="both"/>
        <w:rPr>
          <w:rFonts w:asciiTheme="majorHAnsi" w:eastAsia="Times New Roman" w:hAnsiTheme="majorHAnsi" w:cstheme="majorHAnsi"/>
          <w:sz w:val="24"/>
          <w:szCs w:val="24"/>
          <w:lang w:eastAsia="it-IT"/>
        </w:rPr>
      </w:pPr>
    </w:p>
    <w:p w14:paraId="174D6484" w14:textId="709AB76C" w:rsidR="00114F9A" w:rsidRPr="00114F9A" w:rsidRDefault="00114F9A">
      <w:pPr>
        <w:spacing w:after="120" w:line="240" w:lineRule="auto"/>
        <w:jc w:val="both"/>
        <w:rPr>
          <w:rFonts w:asciiTheme="majorHAnsi" w:eastAsia="Times New Roman" w:hAnsiTheme="majorHAnsi" w:cstheme="majorHAnsi"/>
          <w:b/>
          <w:bCs/>
          <w:smallCaps/>
          <w:sz w:val="32"/>
          <w:szCs w:val="32"/>
          <w:lang w:eastAsia="it-IT"/>
        </w:rPr>
      </w:pPr>
      <w:r w:rsidRPr="00114F9A">
        <w:rPr>
          <w:rFonts w:asciiTheme="majorHAnsi" w:eastAsia="Times New Roman" w:hAnsiTheme="majorHAnsi" w:cstheme="majorHAnsi"/>
          <w:b/>
          <w:bCs/>
          <w:smallCaps/>
          <w:sz w:val="32"/>
          <w:szCs w:val="32"/>
          <w:lang w:eastAsia="it-IT"/>
        </w:rPr>
        <w:t>Missione e Organizzazione</w:t>
      </w:r>
    </w:p>
    <w:p w14:paraId="41B56FE0" w14:textId="4D6E30A7" w:rsidR="00A43942" w:rsidRDefault="00C93AF8">
      <w:pPr>
        <w:spacing w:after="120"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noProof/>
          <w:sz w:val="24"/>
          <w:szCs w:val="24"/>
          <w:lang w:eastAsia="it-IT"/>
        </w:rPr>
        <mc:AlternateContent>
          <mc:Choice Requires="wpg">
            <w:drawing>
              <wp:anchor distT="0" distB="0" distL="114300" distR="114300" simplePos="0" relativeHeight="251658250" behindDoc="0" locked="0" layoutInCell="1" allowOverlap="1" wp14:anchorId="4C54618E" wp14:editId="0E962E96">
                <wp:simplePos x="0" y="0"/>
                <wp:positionH relativeFrom="column">
                  <wp:posOffset>-1270</wp:posOffset>
                </wp:positionH>
                <wp:positionV relativeFrom="paragraph">
                  <wp:posOffset>284480</wp:posOffset>
                </wp:positionV>
                <wp:extent cx="4363085" cy="3136265"/>
                <wp:effectExtent l="19050" t="19050" r="18415" b="6985"/>
                <wp:wrapSquare wrapText="bothSides"/>
                <wp:docPr id="30" name="Gruppo 30"/>
                <wp:cNvGraphicFramePr/>
                <a:graphic xmlns:a="http://schemas.openxmlformats.org/drawingml/2006/main">
                  <a:graphicData uri="http://schemas.microsoft.com/office/word/2010/wordprocessingGroup">
                    <wpg:wgp>
                      <wpg:cNvGrpSpPr/>
                      <wpg:grpSpPr>
                        <a:xfrm>
                          <a:off x="0" y="0"/>
                          <a:ext cx="4363085" cy="3136265"/>
                          <a:chOff x="0" y="0"/>
                          <a:chExt cx="4363085" cy="3136265"/>
                        </a:xfrm>
                      </wpg:grpSpPr>
                      <pic:pic xmlns:pic="http://schemas.openxmlformats.org/drawingml/2006/picture">
                        <pic:nvPicPr>
                          <pic:cNvPr id="4" name="Immagine 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3085" cy="2823210"/>
                          </a:xfrm>
                          <a:prstGeom prst="rect">
                            <a:avLst/>
                          </a:prstGeom>
                          <a:noFill/>
                          <a:ln>
                            <a:solidFill>
                              <a:schemeClr val="tx2">
                                <a:lumMod val="75000"/>
                              </a:schemeClr>
                            </a:solidFill>
                          </a:ln>
                        </pic:spPr>
                      </pic:pic>
                      <wps:wsp>
                        <wps:cNvPr id="26" name="Casella di testo 26"/>
                        <wps:cNvSpPr txBox="1"/>
                        <wps:spPr>
                          <a:xfrm>
                            <a:off x="0" y="2838450"/>
                            <a:ext cx="4363085" cy="297815"/>
                          </a:xfrm>
                          <a:prstGeom prst="rect">
                            <a:avLst/>
                          </a:prstGeom>
                          <a:solidFill>
                            <a:prstClr val="white"/>
                          </a:solidFill>
                          <a:ln>
                            <a:noFill/>
                          </a:ln>
                        </wps:spPr>
                        <wps:txbx>
                          <w:txbxContent>
                            <w:p w14:paraId="6DB11B79" w14:textId="01DF859D" w:rsidR="00D3419F" w:rsidRPr="00C93AF8" w:rsidRDefault="00D3419F" w:rsidP="00D3419F">
                              <w:pPr>
                                <w:pStyle w:val="Didascalia"/>
                                <w:rPr>
                                  <w:rFonts w:asciiTheme="majorHAnsi" w:hAnsiTheme="majorHAnsi" w:cstheme="majorHAnsi"/>
                                  <w:b w:val="0"/>
                                  <w:bCs w:val="0"/>
                                  <w:i/>
                                  <w:iCs/>
                                  <w:noProof/>
                                  <w:color w:val="000000" w:themeColor="text1"/>
                                  <w:sz w:val="22"/>
                                  <w:szCs w:val="22"/>
                                </w:rPr>
                              </w:pPr>
                              <w:r w:rsidRPr="00C93AF8">
                                <w:rPr>
                                  <w:rFonts w:asciiTheme="majorHAnsi" w:hAnsiTheme="majorHAnsi" w:cstheme="majorHAnsi"/>
                                  <w:b w:val="0"/>
                                  <w:bCs w:val="0"/>
                                  <w:i/>
                                  <w:iCs/>
                                  <w:color w:val="000000" w:themeColor="text1"/>
                                  <w:sz w:val="22"/>
                                  <w:szCs w:val="22"/>
                                </w:rPr>
                                <w:t>Figura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54618E" id="Gruppo 30" o:spid="_x0000_s1144" style="position:absolute;left:0;text-align:left;margin-left:-.1pt;margin-top:22.4pt;width:343.55pt;height:246.95pt;z-index:251658250" coordsize="43630,313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">
                <v:shape id="Immagine 4" o:spid="_x0000_s1145" type="#_x0000_t75" style="position:absolute;width:43630;height:2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" stroked="t" strokecolor="#17365d [2415]">
                  <v:imagedata r:id="rId23" o:title=""/>
                  <v:path arrowok="t"/>
                </v:shape>
                <v:shape id="Casella di testo 26" o:spid="_x0000_s1146" type="#_x0000_t202" style="position:absolute;top:28384;width:4363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6DB11B79" w14:textId="01DF859D" w:rsidR="00D3419F" w:rsidRPr="00C93AF8" w:rsidRDefault="00D3419F" w:rsidP="00D3419F">
                        <w:pPr>
                          <w:pStyle w:val="Didascalia"/>
                          <w:rPr>
                            <w:rFonts w:asciiTheme="majorHAnsi" w:hAnsiTheme="majorHAnsi" w:cstheme="majorHAnsi"/>
                            <w:b w:val="0"/>
                            <w:bCs w:val="0"/>
                            <w:i/>
                            <w:iCs/>
                            <w:noProof/>
                            <w:color w:val="000000" w:themeColor="text1"/>
                            <w:sz w:val="22"/>
                            <w:szCs w:val="22"/>
                          </w:rPr>
                        </w:pPr>
                        <w:r w:rsidRPr="00C93AF8">
                          <w:rPr>
                            <w:rFonts w:asciiTheme="majorHAnsi" w:hAnsiTheme="majorHAnsi" w:cstheme="majorHAnsi"/>
                            <w:b w:val="0"/>
                            <w:bCs w:val="0"/>
                            <w:i/>
                            <w:iCs/>
                            <w:color w:val="000000" w:themeColor="text1"/>
                            <w:sz w:val="22"/>
                            <w:szCs w:val="22"/>
                          </w:rPr>
                          <w:t>Figura 1</w:t>
                        </w:r>
                      </w:p>
                    </w:txbxContent>
                  </v:textbox>
                </v:shape>
                <w10:wrap type="square"/>
              </v:group>
            </w:pict>
          </mc:Fallback>
        </mc:AlternateContent>
      </w:r>
      <w:r w:rsidR="000D77E4">
        <w:rPr>
          <w:rFonts w:asciiTheme="majorHAnsi" w:eastAsia="Times New Roman" w:hAnsiTheme="majorHAnsi" w:cstheme="majorHAnsi"/>
          <w:sz w:val="24"/>
          <w:szCs w:val="24"/>
          <w:lang w:eastAsia="it-IT"/>
        </w:rPr>
        <w:t xml:space="preserve">Lo spirito con cui è nato il Calcit è stato quello di “fare per dare aiuto e servizi a chi ne ha più bisogno”. Partendo da questo assunto la Missione dell’Associazione è quella di porsi come punto di riferimento sul territorio per un’ampia gamma di attività </w:t>
      </w:r>
      <w:proofErr w:type="gramStart"/>
      <w:r w:rsidR="000D77E4">
        <w:rPr>
          <w:rFonts w:asciiTheme="majorHAnsi" w:eastAsia="Times New Roman" w:hAnsiTheme="majorHAnsi" w:cstheme="majorHAnsi"/>
          <w:sz w:val="24"/>
          <w:szCs w:val="24"/>
          <w:lang w:eastAsia="it-IT"/>
        </w:rPr>
        <w:t>socio-sanitarie</w:t>
      </w:r>
      <w:proofErr w:type="gramEnd"/>
      <w:r w:rsidR="000D77E4">
        <w:rPr>
          <w:rFonts w:asciiTheme="majorHAnsi" w:eastAsia="Times New Roman" w:hAnsiTheme="majorHAnsi" w:cstheme="majorHAnsi"/>
          <w:sz w:val="24"/>
          <w:szCs w:val="24"/>
          <w:lang w:eastAsia="it-IT"/>
        </w:rPr>
        <w:t>, fina</w:t>
      </w:r>
      <w:r>
        <w:rPr>
          <w:rFonts w:asciiTheme="majorHAnsi" w:eastAsia="Times New Roman" w:hAnsiTheme="majorHAnsi" w:cstheme="majorHAnsi"/>
          <w:sz w:val="24"/>
          <w:szCs w:val="24"/>
          <w:lang w:eastAsia="it-IT"/>
        </w:rPr>
        <w:t>-</w:t>
      </w:r>
      <w:r w:rsidR="000D77E4">
        <w:rPr>
          <w:rFonts w:asciiTheme="majorHAnsi" w:eastAsia="Times New Roman" w:hAnsiTheme="majorHAnsi" w:cstheme="majorHAnsi"/>
          <w:sz w:val="24"/>
          <w:szCs w:val="24"/>
          <w:lang w:eastAsia="it-IT"/>
        </w:rPr>
        <w:t>lizzate alla tutela della salute in generale, alla prevenzione ed alla diagnosi precoce in particolare delle malattie oncologiche, onde ottenere terapie tempestive e mirate, all’accoglienza ed all’</w:t>
      </w:r>
      <w:proofErr w:type="spellStart"/>
      <w:r w:rsidR="000D77E4">
        <w:rPr>
          <w:rFonts w:asciiTheme="majorHAnsi" w:eastAsia="Times New Roman" w:hAnsiTheme="majorHAnsi" w:cstheme="majorHAnsi"/>
          <w:sz w:val="24"/>
          <w:szCs w:val="24"/>
          <w:lang w:eastAsia="it-IT"/>
        </w:rPr>
        <w:t>accom</w:t>
      </w:r>
      <w:r w:rsidR="00D3419F">
        <w:rPr>
          <w:rFonts w:asciiTheme="majorHAnsi" w:eastAsia="Times New Roman" w:hAnsiTheme="majorHAnsi" w:cstheme="majorHAnsi"/>
          <w:sz w:val="24"/>
          <w:szCs w:val="24"/>
          <w:lang w:eastAsia="it-IT"/>
        </w:rPr>
        <w:t>-</w:t>
      </w:r>
      <w:r w:rsidR="000D77E4">
        <w:rPr>
          <w:rFonts w:asciiTheme="majorHAnsi" w:eastAsia="Times New Roman" w:hAnsiTheme="majorHAnsi" w:cstheme="majorHAnsi"/>
          <w:sz w:val="24"/>
          <w:szCs w:val="24"/>
          <w:lang w:eastAsia="it-IT"/>
        </w:rPr>
        <w:t>pagnamento</w:t>
      </w:r>
      <w:proofErr w:type="spellEnd"/>
      <w:r w:rsidR="000D77E4">
        <w:rPr>
          <w:rFonts w:asciiTheme="majorHAnsi" w:eastAsia="Times New Roman" w:hAnsiTheme="majorHAnsi" w:cstheme="majorHAnsi"/>
          <w:sz w:val="24"/>
          <w:szCs w:val="24"/>
          <w:lang w:eastAsia="it-IT"/>
        </w:rPr>
        <w:t xml:space="preserve"> della persona malata nel pieno rispetto delle sue necessità e dei suoi diritti. Nel suo impegno il CALCIT si propone anche di essere complementare alle attività sanitarie ambulatoriali ed assistenziali erogate a livello locale dal servizio pubblico dell’Azienda Sanitaria Fiorentina, e più in particolare con riferimento all’area geografica di competenza del presidio dell’Ospedale Santa Maria Annunziata (OSMA) di Ponte a </w:t>
      </w:r>
      <w:proofErr w:type="spellStart"/>
      <w:r w:rsidR="000D77E4">
        <w:rPr>
          <w:rFonts w:asciiTheme="majorHAnsi" w:eastAsia="Times New Roman" w:hAnsiTheme="majorHAnsi" w:cstheme="majorHAnsi"/>
          <w:sz w:val="24"/>
          <w:szCs w:val="24"/>
          <w:lang w:eastAsia="it-IT"/>
        </w:rPr>
        <w:t>Niccheri</w:t>
      </w:r>
      <w:proofErr w:type="spellEnd"/>
      <w:r w:rsidR="000D77E4">
        <w:rPr>
          <w:rFonts w:asciiTheme="majorHAnsi" w:eastAsia="Times New Roman" w:hAnsiTheme="majorHAnsi" w:cstheme="majorHAnsi"/>
          <w:sz w:val="24"/>
          <w:szCs w:val="24"/>
          <w:lang w:eastAsia="it-IT"/>
        </w:rPr>
        <w:t>.</w:t>
      </w:r>
    </w:p>
    <w:p w14:paraId="6891BF1C" w14:textId="7F1343D6" w:rsidR="00A43942" w:rsidRDefault="000D77E4">
      <w:pPr>
        <w:spacing w:after="0"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sz w:val="24"/>
          <w:szCs w:val="24"/>
          <w:lang w:eastAsia="it-IT"/>
        </w:rPr>
        <w:t>Al fine di perseguire tali finalità, l’Associazione si è posta il seguente modello organizzativo:</w:t>
      </w:r>
    </w:p>
    <w:p w14:paraId="3A5D941A" w14:textId="3CF4FC83" w:rsidR="00A43942" w:rsidRPr="00D3419F" w:rsidRDefault="00507122" w:rsidP="00D3419F">
      <w:pPr>
        <w:pStyle w:val="Paragrafoelenco"/>
        <w:numPr>
          <w:ilvl w:val="0"/>
          <w:numId w:val="12"/>
        </w:numPr>
        <w:spacing w:after="0" w:line="240" w:lineRule="auto"/>
        <w:jc w:val="both"/>
        <w:rPr>
          <w:rFonts w:asciiTheme="majorHAnsi" w:eastAsia="Times New Roman" w:hAnsiTheme="majorHAnsi" w:cstheme="majorHAnsi"/>
          <w:sz w:val="24"/>
          <w:szCs w:val="24"/>
          <w:lang w:eastAsia="it-IT"/>
        </w:rPr>
      </w:pPr>
      <w:r w:rsidRPr="00D3419F">
        <w:rPr>
          <w:rFonts w:asciiTheme="majorHAnsi" w:eastAsia="Times New Roman" w:hAnsiTheme="majorHAnsi" w:cstheme="majorHAnsi"/>
          <w:sz w:val="24"/>
          <w:szCs w:val="24"/>
          <w:lang w:eastAsia="it-IT"/>
        </w:rPr>
        <w:t>Assemblea dei Soci</w:t>
      </w:r>
    </w:p>
    <w:p w14:paraId="330777BF" w14:textId="33FBEDD9" w:rsidR="00A43942" w:rsidRPr="00D3419F" w:rsidRDefault="000D77E4" w:rsidP="00D3419F">
      <w:pPr>
        <w:pStyle w:val="Paragrafoelenco"/>
        <w:numPr>
          <w:ilvl w:val="0"/>
          <w:numId w:val="12"/>
        </w:numPr>
        <w:spacing w:after="0" w:line="240" w:lineRule="auto"/>
        <w:jc w:val="both"/>
        <w:rPr>
          <w:rFonts w:asciiTheme="majorHAnsi" w:eastAsia="Times New Roman" w:hAnsiTheme="majorHAnsi" w:cstheme="majorHAnsi"/>
          <w:sz w:val="24"/>
          <w:szCs w:val="24"/>
          <w:lang w:eastAsia="it-IT"/>
        </w:rPr>
      </w:pPr>
      <w:r w:rsidRPr="00D3419F">
        <w:rPr>
          <w:rFonts w:asciiTheme="majorHAnsi" w:eastAsia="Times New Roman" w:hAnsiTheme="majorHAnsi" w:cstheme="majorHAnsi"/>
          <w:sz w:val="24"/>
          <w:szCs w:val="24"/>
          <w:lang w:eastAsia="it-IT"/>
        </w:rPr>
        <w:t>Collegio dei Revisori Contabili</w:t>
      </w:r>
    </w:p>
    <w:p w14:paraId="4089AD1C" w14:textId="16FFEC50" w:rsidR="00A43942" w:rsidRPr="00D3419F" w:rsidRDefault="000D77E4" w:rsidP="00D3419F">
      <w:pPr>
        <w:pStyle w:val="Paragrafoelenco"/>
        <w:numPr>
          <w:ilvl w:val="0"/>
          <w:numId w:val="12"/>
        </w:numPr>
        <w:suppressAutoHyphens w:val="0"/>
        <w:spacing w:after="0" w:line="240" w:lineRule="auto"/>
        <w:jc w:val="both"/>
        <w:rPr>
          <w:rFonts w:asciiTheme="majorHAnsi" w:eastAsia="Times New Roman" w:hAnsiTheme="majorHAnsi" w:cstheme="majorHAnsi"/>
          <w:sz w:val="24"/>
          <w:szCs w:val="24"/>
          <w:lang w:eastAsia="it-IT"/>
        </w:rPr>
      </w:pPr>
      <w:r w:rsidRPr="00D3419F">
        <w:rPr>
          <w:rFonts w:asciiTheme="majorHAnsi" w:eastAsia="Times New Roman" w:hAnsiTheme="majorHAnsi" w:cstheme="majorHAnsi"/>
          <w:sz w:val="24"/>
          <w:szCs w:val="24"/>
          <w:lang w:eastAsia="it-IT"/>
        </w:rPr>
        <w:t xml:space="preserve">Consiglio Direttivo composto da nove consiglieri, al cui interno sono nominati il Presidente, il </w:t>
      </w:r>
      <w:proofErr w:type="gramStart"/>
      <w:r w:rsidRPr="00D3419F">
        <w:rPr>
          <w:rFonts w:asciiTheme="majorHAnsi" w:eastAsia="Times New Roman" w:hAnsiTheme="majorHAnsi" w:cstheme="majorHAnsi"/>
          <w:sz w:val="24"/>
          <w:szCs w:val="24"/>
          <w:lang w:eastAsia="it-IT"/>
        </w:rPr>
        <w:t>Vice Presidente</w:t>
      </w:r>
      <w:proofErr w:type="gramEnd"/>
      <w:r w:rsidRPr="00D3419F">
        <w:rPr>
          <w:rFonts w:asciiTheme="majorHAnsi" w:eastAsia="Times New Roman" w:hAnsiTheme="majorHAnsi" w:cstheme="majorHAnsi"/>
          <w:sz w:val="24"/>
          <w:szCs w:val="24"/>
          <w:lang w:eastAsia="it-IT"/>
        </w:rPr>
        <w:t>, il Tesoriere e il Segretario, figure principali della governance dell’Associazione.</w:t>
      </w:r>
    </w:p>
    <w:p w14:paraId="7CC2D306" w14:textId="5E21422F" w:rsidR="00A43942" w:rsidRDefault="000D77E4" w:rsidP="00D3419F">
      <w:pPr>
        <w:pStyle w:val="NormaleWeb"/>
        <w:numPr>
          <w:ilvl w:val="0"/>
          <w:numId w:val="12"/>
        </w:numPr>
        <w:spacing w:beforeAutospacing="0" w:after="120" w:afterAutospacing="0"/>
        <w:jc w:val="both"/>
        <w:rPr>
          <w:rFonts w:asciiTheme="majorHAnsi" w:hAnsiTheme="majorHAnsi" w:cstheme="majorHAnsi"/>
        </w:rPr>
      </w:pPr>
      <w:r>
        <w:rPr>
          <w:rStyle w:val="Enfasigrassetto"/>
          <w:rFonts w:asciiTheme="majorHAnsi" w:hAnsiTheme="majorHAnsi" w:cstheme="majorHAnsi"/>
          <w:b w:val="0"/>
          <w:bCs w:val="0"/>
        </w:rPr>
        <w:t xml:space="preserve">Direzione </w:t>
      </w:r>
      <w:r w:rsidR="00272A25">
        <w:rPr>
          <w:rStyle w:val="Enfasigrassetto"/>
          <w:rFonts w:asciiTheme="majorHAnsi" w:hAnsiTheme="majorHAnsi" w:cstheme="majorHAnsi"/>
          <w:b w:val="0"/>
          <w:bCs w:val="0"/>
        </w:rPr>
        <w:t>S</w:t>
      </w:r>
      <w:r>
        <w:rPr>
          <w:rStyle w:val="Enfasigrassetto"/>
          <w:rFonts w:asciiTheme="majorHAnsi" w:hAnsiTheme="majorHAnsi" w:cstheme="majorHAnsi"/>
          <w:b w:val="0"/>
          <w:bCs w:val="0"/>
        </w:rPr>
        <w:t>anitaria, resp</w:t>
      </w:r>
      <w:r w:rsidR="00272A25">
        <w:rPr>
          <w:rStyle w:val="Enfasigrassetto"/>
          <w:rFonts w:asciiTheme="majorHAnsi" w:hAnsiTheme="majorHAnsi" w:cstheme="majorHAnsi"/>
          <w:b w:val="0"/>
          <w:bCs w:val="0"/>
        </w:rPr>
        <w:t>on</w:t>
      </w:r>
      <w:r>
        <w:rPr>
          <w:rStyle w:val="Enfasigrassetto"/>
          <w:rFonts w:asciiTheme="majorHAnsi" w:hAnsiTheme="majorHAnsi" w:cstheme="majorHAnsi"/>
          <w:b w:val="0"/>
          <w:bCs w:val="0"/>
        </w:rPr>
        <w:t>sabile del</w:t>
      </w:r>
      <w:r>
        <w:rPr>
          <w:rFonts w:asciiTheme="majorHAnsi" w:hAnsiTheme="majorHAnsi" w:cstheme="majorHAnsi"/>
        </w:rPr>
        <w:t>l’organizzazione tecnico sanitaria della struttura sotto il profilo igienico ed organizzativo, secondo le normative di riferimento per la qualità e sicurezza delle strutture sanitarie.</w:t>
      </w:r>
    </w:p>
    <w:p w14:paraId="592694CC" w14:textId="77777777" w:rsidR="00A43942" w:rsidRDefault="000D77E4" w:rsidP="00F62EC4">
      <w:pPr>
        <w:pStyle w:val="NormaleWeb"/>
        <w:spacing w:beforeAutospacing="0" w:after="60" w:afterAutospacing="0"/>
        <w:jc w:val="both"/>
        <w:rPr>
          <w:rFonts w:asciiTheme="majorHAnsi" w:hAnsiTheme="majorHAnsi" w:cstheme="majorHAnsi"/>
        </w:rPr>
      </w:pPr>
      <w:r>
        <w:rPr>
          <w:rFonts w:asciiTheme="majorHAnsi" w:hAnsiTheme="majorHAnsi" w:cstheme="majorHAnsi"/>
        </w:rPr>
        <w:t xml:space="preserve">Sul versante operativo il Calcit opera in tre principali branche di attività, avvalendosi prevalentemente del lavoro volontario dei soci: </w:t>
      </w:r>
    </w:p>
    <w:p w14:paraId="38274D9F" w14:textId="77777777" w:rsidR="00A43942" w:rsidRDefault="000D77E4" w:rsidP="00F62EC4">
      <w:pPr>
        <w:numPr>
          <w:ilvl w:val="0"/>
          <w:numId w:val="7"/>
        </w:numPr>
        <w:suppressAutoHyphens w:val="0"/>
        <w:spacing w:after="60" w:line="240" w:lineRule="auto"/>
        <w:ind w:left="0" w:firstLine="0"/>
        <w:jc w:val="both"/>
        <w:rPr>
          <w:rFonts w:asciiTheme="majorHAnsi" w:eastAsia="Times New Roman" w:hAnsiTheme="majorHAnsi" w:cstheme="majorHAnsi"/>
          <w:sz w:val="24"/>
          <w:szCs w:val="24"/>
          <w:lang w:eastAsia="it-IT"/>
        </w:rPr>
      </w:pPr>
      <w:r w:rsidRPr="00723CB3">
        <w:rPr>
          <w:rFonts w:asciiTheme="majorHAnsi" w:eastAsia="Times New Roman" w:hAnsiTheme="majorHAnsi" w:cstheme="majorHAnsi"/>
          <w:b/>
          <w:bCs/>
          <w:i/>
          <w:iCs/>
          <w:sz w:val="24"/>
          <w:szCs w:val="24"/>
          <w:lang w:eastAsia="it-IT"/>
        </w:rPr>
        <w:t>Poliambulatorio</w:t>
      </w:r>
      <w:r>
        <w:rPr>
          <w:rFonts w:asciiTheme="majorHAnsi" w:eastAsia="Times New Roman" w:hAnsiTheme="majorHAnsi" w:cstheme="majorHAnsi"/>
          <w:sz w:val="24"/>
          <w:szCs w:val="24"/>
          <w:lang w:eastAsia="it-IT"/>
        </w:rPr>
        <w:t>, fortemente orientato a fornire prestazioni specialistiche e diagnostiche, con una forte connotazione di prevenzione</w:t>
      </w:r>
    </w:p>
    <w:p w14:paraId="56D99BBC" w14:textId="77777777" w:rsidR="00A43942" w:rsidRDefault="000D77E4">
      <w:pPr>
        <w:numPr>
          <w:ilvl w:val="0"/>
          <w:numId w:val="7"/>
        </w:numPr>
        <w:suppressAutoHyphens w:val="0"/>
        <w:spacing w:after="0" w:line="240" w:lineRule="auto"/>
        <w:jc w:val="both"/>
        <w:rPr>
          <w:rFonts w:asciiTheme="majorHAnsi" w:eastAsia="Times New Roman" w:hAnsiTheme="majorHAnsi" w:cstheme="majorHAnsi"/>
          <w:sz w:val="24"/>
          <w:szCs w:val="24"/>
          <w:lang w:eastAsia="it-IT"/>
        </w:rPr>
      </w:pPr>
      <w:r w:rsidRPr="00723CB3">
        <w:rPr>
          <w:rFonts w:asciiTheme="majorHAnsi" w:eastAsia="Times New Roman" w:hAnsiTheme="majorHAnsi" w:cstheme="majorHAnsi"/>
          <w:b/>
          <w:bCs/>
          <w:i/>
          <w:iCs/>
          <w:sz w:val="24"/>
          <w:szCs w:val="24"/>
          <w:lang w:eastAsia="it-IT"/>
        </w:rPr>
        <w:t>Attività a carattere sociale e di sostegno</w:t>
      </w:r>
      <w:r>
        <w:rPr>
          <w:rFonts w:asciiTheme="majorHAnsi" w:eastAsia="Times New Roman" w:hAnsiTheme="majorHAnsi" w:cstheme="majorHAnsi"/>
          <w:sz w:val="24"/>
          <w:szCs w:val="24"/>
          <w:lang w:eastAsia="it-IT"/>
        </w:rPr>
        <w:t xml:space="preserve">, attraverso i volontari dei Gruppi di auto Mutuo Aiuto, Assistenza domiciliare e il </w:t>
      </w:r>
      <w:r>
        <w:rPr>
          <w:rFonts w:asciiTheme="majorHAnsi" w:eastAsia="Times New Roman" w:hAnsiTheme="majorHAnsi" w:cstheme="majorHAnsi"/>
          <w:i/>
          <w:iCs/>
          <w:sz w:val="24"/>
          <w:szCs w:val="24"/>
          <w:lang w:eastAsia="it-IT"/>
        </w:rPr>
        <w:t>Progetto ELPIS</w:t>
      </w:r>
    </w:p>
    <w:p w14:paraId="7538665E" w14:textId="77777777" w:rsidR="00A43942" w:rsidRDefault="000D77E4" w:rsidP="00F62EC4">
      <w:pPr>
        <w:numPr>
          <w:ilvl w:val="0"/>
          <w:numId w:val="7"/>
        </w:numPr>
        <w:suppressAutoHyphens w:val="0"/>
        <w:spacing w:after="120" w:line="240" w:lineRule="auto"/>
        <w:ind w:left="357" w:hanging="357"/>
        <w:jc w:val="both"/>
        <w:rPr>
          <w:rFonts w:asciiTheme="majorHAnsi" w:eastAsia="Times New Roman" w:hAnsiTheme="majorHAnsi" w:cstheme="majorHAnsi"/>
          <w:sz w:val="24"/>
          <w:szCs w:val="24"/>
          <w:lang w:eastAsia="it-IT"/>
        </w:rPr>
      </w:pPr>
      <w:r w:rsidRPr="00723CB3">
        <w:rPr>
          <w:rFonts w:asciiTheme="majorHAnsi" w:eastAsia="Times New Roman" w:hAnsiTheme="majorHAnsi" w:cstheme="majorHAnsi"/>
          <w:b/>
          <w:bCs/>
          <w:i/>
          <w:iCs/>
          <w:sz w:val="24"/>
          <w:szCs w:val="24"/>
          <w:lang w:eastAsia="it-IT"/>
        </w:rPr>
        <w:t>Attività di raccolta fondi</w:t>
      </w:r>
      <w:r>
        <w:rPr>
          <w:rFonts w:asciiTheme="majorHAnsi" w:eastAsia="Times New Roman" w:hAnsiTheme="majorHAnsi" w:cstheme="majorHAnsi"/>
          <w:sz w:val="24"/>
          <w:szCs w:val="24"/>
          <w:lang w:eastAsia="it-IT"/>
        </w:rPr>
        <w:t xml:space="preserve"> principalmente attraverso il riuso di oggetti sia direttamente per il tramite dei soci volontari, sia organizzando gli ormai consolidati </w:t>
      </w:r>
      <w:r>
        <w:rPr>
          <w:rFonts w:asciiTheme="majorHAnsi" w:eastAsia="Times New Roman" w:hAnsiTheme="majorHAnsi" w:cstheme="majorHAnsi"/>
          <w:i/>
          <w:iCs/>
          <w:sz w:val="24"/>
          <w:szCs w:val="24"/>
          <w:lang w:eastAsia="it-IT"/>
        </w:rPr>
        <w:t>“mercatini dei ragazzi”</w:t>
      </w:r>
      <w:r>
        <w:rPr>
          <w:rFonts w:asciiTheme="majorHAnsi" w:eastAsia="Times New Roman" w:hAnsiTheme="majorHAnsi" w:cstheme="majorHAnsi"/>
          <w:sz w:val="24"/>
          <w:szCs w:val="24"/>
          <w:lang w:eastAsia="it-IT"/>
        </w:rPr>
        <w:t>.</w:t>
      </w:r>
      <w:bookmarkStart w:id="29" w:name="_Hlk122806354"/>
      <w:bookmarkEnd w:id="29"/>
    </w:p>
    <w:p w14:paraId="0FBC13A5" w14:textId="77777777" w:rsidR="00A43942" w:rsidRDefault="000D77E4">
      <w:pPr>
        <w:spacing w:after="0"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sz w:val="24"/>
          <w:szCs w:val="24"/>
          <w:lang w:eastAsia="it-IT"/>
        </w:rPr>
        <w:lastRenderedPageBreak/>
        <w:t>Sia i componenti il Consiglio Direttivo, che i soci volontari svolgono la loro attività a titolo completamente gratuito. In particolare:</w:t>
      </w:r>
    </w:p>
    <w:p w14:paraId="3D4A5F35" w14:textId="54F559F0" w:rsidR="00A43942" w:rsidRDefault="000D77E4">
      <w:pPr>
        <w:pStyle w:val="Paragrafoelenco"/>
        <w:numPr>
          <w:ilvl w:val="0"/>
          <w:numId w:val="8"/>
        </w:numPr>
        <w:spacing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sz w:val="24"/>
          <w:szCs w:val="24"/>
          <w:lang w:eastAsia="it-IT"/>
        </w:rPr>
        <w:t>31</w:t>
      </w:r>
      <w:r w:rsidR="00AA0E24">
        <w:rPr>
          <w:rFonts w:asciiTheme="majorHAnsi" w:eastAsia="Times New Roman" w:hAnsiTheme="majorHAnsi" w:cstheme="majorHAnsi"/>
          <w:sz w:val="24"/>
          <w:szCs w:val="24"/>
          <w:lang w:eastAsia="it-IT"/>
        </w:rPr>
        <w:t xml:space="preserve"> Soci volontari operano nel</w:t>
      </w:r>
      <w:r>
        <w:rPr>
          <w:rFonts w:asciiTheme="majorHAnsi" w:eastAsia="Times New Roman" w:hAnsiTheme="majorHAnsi" w:cstheme="majorHAnsi"/>
          <w:sz w:val="24"/>
          <w:szCs w:val="24"/>
          <w:lang w:eastAsia="it-IT"/>
        </w:rPr>
        <w:t xml:space="preserve"> Poliambulatorio</w:t>
      </w:r>
    </w:p>
    <w:p w14:paraId="69334BEB" w14:textId="597E360D" w:rsidR="00A43942" w:rsidRDefault="000D77E4">
      <w:pPr>
        <w:pStyle w:val="Paragrafoelenco"/>
        <w:numPr>
          <w:ilvl w:val="0"/>
          <w:numId w:val="8"/>
        </w:numPr>
        <w:spacing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sz w:val="24"/>
          <w:szCs w:val="24"/>
          <w:lang w:eastAsia="it-IT"/>
        </w:rPr>
        <w:t>11</w:t>
      </w:r>
      <w:r>
        <w:rPr>
          <w:rFonts w:asciiTheme="majorHAnsi" w:eastAsia="Times New Roman" w:hAnsiTheme="majorHAnsi" w:cstheme="majorHAnsi"/>
          <w:sz w:val="24"/>
          <w:szCs w:val="24"/>
          <w:lang w:eastAsia="it-IT"/>
        </w:rPr>
        <w:tab/>
      </w:r>
      <w:r w:rsidR="00AA0E24">
        <w:rPr>
          <w:rFonts w:asciiTheme="majorHAnsi" w:eastAsia="Times New Roman" w:hAnsiTheme="majorHAnsi" w:cstheme="majorHAnsi"/>
          <w:sz w:val="24"/>
          <w:szCs w:val="24"/>
          <w:lang w:eastAsia="it-IT"/>
        </w:rPr>
        <w:t xml:space="preserve">nelle </w:t>
      </w:r>
      <w:r>
        <w:rPr>
          <w:rFonts w:asciiTheme="majorHAnsi" w:eastAsia="Times New Roman" w:hAnsiTheme="majorHAnsi" w:cstheme="majorHAnsi"/>
          <w:sz w:val="24"/>
          <w:szCs w:val="24"/>
          <w:lang w:eastAsia="it-IT"/>
        </w:rPr>
        <w:t>Attività a carattere sociale e di sostegno</w:t>
      </w:r>
    </w:p>
    <w:p w14:paraId="6FF46423" w14:textId="30063E82" w:rsidR="00A43942" w:rsidRDefault="000D77E4">
      <w:pPr>
        <w:pStyle w:val="Paragrafoelenco"/>
        <w:numPr>
          <w:ilvl w:val="0"/>
          <w:numId w:val="8"/>
        </w:numPr>
        <w:spacing w:line="240" w:lineRule="auto"/>
        <w:jc w:val="both"/>
        <w:rPr>
          <w:rFonts w:asciiTheme="majorHAnsi" w:eastAsia="Times New Roman" w:hAnsiTheme="majorHAnsi" w:cstheme="majorHAnsi"/>
          <w:sz w:val="24"/>
          <w:szCs w:val="24"/>
          <w:lang w:eastAsia="it-IT"/>
        </w:rPr>
      </w:pPr>
      <w:r>
        <w:rPr>
          <w:rFonts w:asciiTheme="majorHAnsi" w:eastAsia="Times New Roman" w:hAnsiTheme="majorHAnsi" w:cstheme="majorHAnsi"/>
          <w:sz w:val="24"/>
          <w:szCs w:val="24"/>
          <w:lang w:eastAsia="it-IT"/>
        </w:rPr>
        <w:t xml:space="preserve">19 </w:t>
      </w:r>
      <w:r w:rsidR="00AA0E24">
        <w:rPr>
          <w:rFonts w:asciiTheme="majorHAnsi" w:eastAsia="Times New Roman" w:hAnsiTheme="majorHAnsi" w:cstheme="majorHAnsi"/>
          <w:sz w:val="24"/>
          <w:szCs w:val="24"/>
          <w:lang w:eastAsia="it-IT"/>
        </w:rPr>
        <w:t xml:space="preserve">nelle </w:t>
      </w:r>
      <w:r>
        <w:rPr>
          <w:rFonts w:asciiTheme="majorHAnsi" w:eastAsia="Times New Roman" w:hAnsiTheme="majorHAnsi" w:cstheme="majorHAnsi"/>
          <w:sz w:val="24"/>
          <w:szCs w:val="24"/>
          <w:lang w:eastAsia="it-IT"/>
        </w:rPr>
        <w:t>Attività di raccolta fondi</w:t>
      </w:r>
    </w:p>
    <w:p w14:paraId="7067CBAB" w14:textId="77777777" w:rsidR="00D3419F" w:rsidRDefault="00D3419F" w:rsidP="00D3419F">
      <w:pPr>
        <w:spacing w:line="240" w:lineRule="auto"/>
        <w:jc w:val="both"/>
        <w:rPr>
          <w:rFonts w:asciiTheme="majorHAnsi" w:eastAsia="Times New Roman" w:hAnsiTheme="majorHAnsi" w:cstheme="majorHAnsi"/>
          <w:sz w:val="24"/>
          <w:szCs w:val="24"/>
          <w:lang w:eastAsia="it-IT"/>
        </w:rPr>
      </w:pPr>
    </w:p>
    <w:p w14:paraId="48CC398F" w14:textId="77777777" w:rsidR="009133BA" w:rsidRDefault="009133BA" w:rsidP="00D3419F">
      <w:pPr>
        <w:spacing w:line="240" w:lineRule="auto"/>
        <w:jc w:val="both"/>
        <w:rPr>
          <w:rFonts w:asciiTheme="majorHAnsi" w:eastAsia="Times New Roman" w:hAnsiTheme="majorHAnsi" w:cstheme="majorHAnsi"/>
          <w:sz w:val="24"/>
          <w:szCs w:val="24"/>
          <w:lang w:eastAsia="it-IT"/>
        </w:rPr>
      </w:pPr>
    </w:p>
    <w:p w14:paraId="17536C31" w14:textId="472008C1" w:rsidR="00A43942" w:rsidRPr="00114F9A" w:rsidRDefault="00114F9A" w:rsidP="00114F9A">
      <w:pPr>
        <w:spacing w:line="240" w:lineRule="auto"/>
        <w:jc w:val="both"/>
        <w:rPr>
          <w:rStyle w:val="Titolo2Carattere"/>
          <w:rFonts w:asciiTheme="majorHAnsi" w:eastAsiaTheme="minorHAnsi" w:hAnsiTheme="majorHAnsi" w:cstheme="majorHAnsi"/>
          <w:b w:val="0"/>
          <w:i w:val="0"/>
          <w:iCs w:val="0"/>
          <w:smallCaps/>
          <w:sz w:val="32"/>
          <w:szCs w:val="32"/>
          <w:lang w:eastAsia="it-IT"/>
        </w:rPr>
      </w:pPr>
      <w:r w:rsidRPr="00114F9A">
        <w:rPr>
          <w:rFonts w:asciiTheme="majorHAnsi" w:eastAsia="Times New Roman" w:hAnsiTheme="majorHAnsi" w:cstheme="majorHAnsi"/>
          <w:b/>
          <w:smallCaps/>
          <w:sz w:val="32"/>
          <w:szCs w:val="32"/>
          <w:lang w:eastAsia="it-IT"/>
        </w:rPr>
        <w:t>Le Attività dell’esercizio 2022</w:t>
      </w:r>
    </w:p>
    <w:p w14:paraId="38B9B736" w14:textId="34ACAB6D" w:rsidR="001619CE" w:rsidRPr="001619CE" w:rsidRDefault="001619CE" w:rsidP="001619CE">
      <w:pPr>
        <w:spacing w:after="120" w:line="264" w:lineRule="auto"/>
        <w:jc w:val="both"/>
        <w:rPr>
          <w:rFonts w:ascii="Calibri" w:hAnsi="Calibri"/>
          <w:b/>
          <w:color w:val="C00000"/>
          <w:sz w:val="28"/>
          <w:szCs w:val="28"/>
          <w:u w:val="single"/>
        </w:rPr>
      </w:pPr>
      <w:r w:rsidRPr="001619CE">
        <w:rPr>
          <w:rFonts w:ascii="Calibri" w:hAnsi="Calibri"/>
          <w:b/>
          <w:color w:val="C00000"/>
          <w:sz w:val="28"/>
          <w:szCs w:val="28"/>
          <w:u w:val="single"/>
        </w:rPr>
        <w:t>Illustrazione delle attività</w:t>
      </w:r>
    </w:p>
    <w:p w14:paraId="6267642F" w14:textId="3CDCB1E6" w:rsidR="00A43942" w:rsidRPr="001619CE" w:rsidRDefault="000D77E4" w:rsidP="00C93AF8">
      <w:pPr>
        <w:spacing w:after="60" w:line="264" w:lineRule="auto"/>
        <w:jc w:val="both"/>
        <w:rPr>
          <w:rFonts w:ascii="Calibri" w:hAnsi="Calibri"/>
          <w:b/>
          <w:sz w:val="28"/>
          <w:szCs w:val="28"/>
        </w:rPr>
      </w:pPr>
      <w:r w:rsidRPr="001619CE">
        <w:rPr>
          <w:rFonts w:ascii="Calibri" w:hAnsi="Calibri"/>
          <w:b/>
          <w:sz w:val="28"/>
          <w:szCs w:val="28"/>
        </w:rPr>
        <w:t>Premessa</w:t>
      </w:r>
    </w:p>
    <w:p w14:paraId="337B467A" w14:textId="65CECB98" w:rsidR="00A43942" w:rsidRDefault="000D77E4" w:rsidP="00C93AF8">
      <w:pPr>
        <w:spacing w:after="60" w:line="264" w:lineRule="auto"/>
        <w:jc w:val="both"/>
        <w:rPr>
          <w:rFonts w:ascii="Calibri" w:hAnsi="Calibri"/>
          <w:sz w:val="24"/>
          <w:szCs w:val="24"/>
        </w:rPr>
      </w:pPr>
      <w:r>
        <w:rPr>
          <w:rFonts w:ascii="Calibri" w:hAnsi="Calibri"/>
          <w:sz w:val="24"/>
          <w:szCs w:val="24"/>
        </w:rPr>
        <w:t xml:space="preserve">I risultati dell’esercizio vengono descritti ed analizzati avendo come riferimento principale la verifica dell’assolvimento degli scopi dell’Associazione, pur dovendo tener conto della situazione generale in </w:t>
      </w:r>
      <w:proofErr w:type="gramStart"/>
      <w:r>
        <w:rPr>
          <w:rFonts w:ascii="Calibri" w:hAnsi="Calibri"/>
          <w:sz w:val="24"/>
          <w:szCs w:val="24"/>
        </w:rPr>
        <w:t>cui  opera</w:t>
      </w:r>
      <w:proofErr w:type="gramEnd"/>
      <w:r>
        <w:rPr>
          <w:rFonts w:ascii="Calibri" w:hAnsi="Calibri"/>
          <w:sz w:val="24"/>
          <w:szCs w:val="24"/>
        </w:rPr>
        <w:t xml:space="preserve"> il Calcit. La pandemia COVID 19 ancora in atto </w:t>
      </w:r>
      <w:r w:rsidR="00814AA3">
        <w:rPr>
          <w:rFonts w:ascii="Calibri" w:hAnsi="Calibri"/>
          <w:sz w:val="24"/>
          <w:szCs w:val="24"/>
        </w:rPr>
        <w:t xml:space="preserve">durante l’esercizio in esame, </w:t>
      </w:r>
      <w:r>
        <w:rPr>
          <w:rFonts w:ascii="Calibri" w:hAnsi="Calibri"/>
          <w:sz w:val="24"/>
          <w:szCs w:val="24"/>
        </w:rPr>
        <w:t>pur con criticità attenuate, ha condizionato le attività, e in particolare la conduzione in sicurezza del poliambulatorio.</w:t>
      </w:r>
    </w:p>
    <w:p w14:paraId="5AEF7E73" w14:textId="09348897" w:rsidR="00274BBE" w:rsidRDefault="000D77E4">
      <w:pPr>
        <w:spacing w:after="120" w:line="264" w:lineRule="auto"/>
        <w:jc w:val="both"/>
        <w:rPr>
          <w:rFonts w:ascii="Calibri" w:hAnsi="Calibri"/>
          <w:bCs/>
          <w:sz w:val="24"/>
          <w:szCs w:val="24"/>
        </w:rPr>
      </w:pPr>
      <w:r>
        <w:rPr>
          <w:rFonts w:ascii="Calibri" w:hAnsi="Calibri"/>
          <w:bCs/>
          <w:sz w:val="24"/>
          <w:szCs w:val="24"/>
        </w:rPr>
        <w:t xml:space="preserve">Il COVID ha influito non solo sullo svolgimento delle attività caratteristiche del Calcit, ma ha generato, seppur in miglioramento rispetto all’anno precedente, una delicata situazione dei pazienti oncologici per la difficoltà a essere adeguatamente seguiti dall’Azienda Sanitaria nel loro follow up. Proprio anche per non dimenticare questi malati, l’Associazione ha avviato, sotto l’egida dell’Azienda Sanitaria e in collaborazione con diverse Associazioni operanti sul territorio, presso l’abitazione lasciata in eredità dalla fondatrice Wanda, un importante progetto denominato ELPISPOINT, consistente in un Centro di riabilitazione psicosociale per pazienti oncologici e loro familiari. Partendo dall’assunto che la malattia oncologica coinvolge l’intero stile di vita della persona e muta profondamente le relazioni che la legano al mondo, la consapevolezza della dignità e dei diritti del malato ha reso sempre più importante prendersi cura della </w:t>
      </w:r>
      <w:r>
        <w:rPr>
          <w:rFonts w:ascii="Calibri" w:hAnsi="Calibri"/>
          <w:b/>
          <w:i/>
          <w:iCs/>
          <w:sz w:val="24"/>
          <w:szCs w:val="24"/>
        </w:rPr>
        <w:t>Persona</w:t>
      </w:r>
      <w:r>
        <w:rPr>
          <w:rFonts w:ascii="Calibri" w:hAnsi="Calibri"/>
          <w:bCs/>
          <w:sz w:val="24"/>
          <w:szCs w:val="24"/>
        </w:rPr>
        <w:t xml:space="preserve"> oltre che curare la malattia. La ricerca fornisce evidenze continue della necessità di coniugare “to cure” e “to care”, il "curare" con il "prendersi cura". La riabilitazione psico-sociale è parte integrante del progetto terapeutico di ciascun malato, nell’ottica di mantenere e migliorare la qualità di vita, durante e dopo le cure. Considerarsi guariti non può prescindere dall’avere una vita affettiva e/o sessuale soddisfacente, né dal riprendere un’attività sociale e lavorativa. Per raggiungere una condizione di benessere è necessario individuare una serie di interventi specifici che, a seconda del tipo di tumore, delle terapie ricevute e delle caratteristiche individuali, portino a un recupero dell'individuo nella sua totalità. Accettando la transitorietà del momento, utilizzando nuove e, a volte, improvvisate strategie, si può arrivare a conquistare una ritrovata serenità. ELPISPOINT </w:t>
      </w:r>
      <w:proofErr w:type="gramStart"/>
      <w:r>
        <w:rPr>
          <w:rFonts w:ascii="Calibri" w:hAnsi="Calibri"/>
          <w:bCs/>
          <w:sz w:val="24"/>
          <w:szCs w:val="24"/>
        </w:rPr>
        <w:t>mira inoltre</w:t>
      </w:r>
      <w:proofErr w:type="gramEnd"/>
      <w:r>
        <w:rPr>
          <w:rFonts w:ascii="Calibri" w:hAnsi="Calibri"/>
          <w:bCs/>
          <w:sz w:val="24"/>
          <w:szCs w:val="24"/>
        </w:rPr>
        <w:t xml:space="preserve"> a diventare un polo di sensibilizzazione e di prevenzione primaria per la popolazione organizzando incontri sugli stili di vita, sull’educazione alimentare (anche con dimostrazioni pratiche), giornate a tema sulla salute ed il benessere ed incontri divulgativi.</w:t>
      </w:r>
    </w:p>
    <w:p w14:paraId="3F68D150" w14:textId="77777777" w:rsidR="00D3419F" w:rsidRDefault="00D3419F">
      <w:pPr>
        <w:spacing w:after="120" w:line="264" w:lineRule="auto"/>
        <w:jc w:val="both"/>
        <w:rPr>
          <w:rFonts w:ascii="Calibri" w:hAnsi="Calibri"/>
          <w:bCs/>
          <w:sz w:val="24"/>
          <w:szCs w:val="24"/>
        </w:rPr>
      </w:pPr>
    </w:p>
    <w:p w14:paraId="51DEDCDF" w14:textId="77777777" w:rsidR="00A43942" w:rsidRPr="001619CE" w:rsidRDefault="000D77E4">
      <w:pPr>
        <w:spacing w:after="60" w:line="264" w:lineRule="auto"/>
        <w:jc w:val="both"/>
        <w:rPr>
          <w:rFonts w:ascii="Calibri" w:hAnsi="Calibri"/>
          <w:b/>
          <w:sz w:val="28"/>
          <w:szCs w:val="28"/>
        </w:rPr>
      </w:pPr>
      <w:r w:rsidRPr="001619CE">
        <w:rPr>
          <w:rFonts w:ascii="Calibri" w:hAnsi="Calibri"/>
          <w:b/>
          <w:sz w:val="28"/>
          <w:szCs w:val="28"/>
        </w:rPr>
        <w:t>Poliambulatorio</w:t>
      </w:r>
    </w:p>
    <w:p w14:paraId="6DCC3186" w14:textId="77777777" w:rsidR="00A43942" w:rsidRDefault="000D77E4" w:rsidP="00C93AF8">
      <w:pPr>
        <w:spacing w:after="0" w:line="264" w:lineRule="auto"/>
        <w:jc w:val="both"/>
        <w:rPr>
          <w:rFonts w:ascii="Calibri" w:hAnsi="Calibri"/>
          <w:sz w:val="24"/>
          <w:szCs w:val="24"/>
        </w:rPr>
      </w:pPr>
      <w:r>
        <w:rPr>
          <w:rFonts w:ascii="Calibri" w:hAnsi="Calibri"/>
          <w:sz w:val="24"/>
          <w:szCs w:val="24"/>
        </w:rPr>
        <w:t>Oltre trenta volontari si sono avvicendati nelle attività di registrazione degli appuntamenti sia telefonici che di front office, nel ricevimento dei pazienti, nelle operazioni di emissione delle fatture e dei riepiloghi di controllo giornalieri.</w:t>
      </w:r>
    </w:p>
    <w:p w14:paraId="4D94CBB4" w14:textId="77777777" w:rsidR="00A43942" w:rsidRDefault="000D77E4" w:rsidP="00C93AF8">
      <w:pPr>
        <w:spacing w:after="0" w:line="264" w:lineRule="auto"/>
        <w:jc w:val="both"/>
        <w:rPr>
          <w:rFonts w:ascii="Calibri" w:hAnsi="Calibri"/>
          <w:color w:val="C00000"/>
          <w:sz w:val="24"/>
          <w:szCs w:val="24"/>
        </w:rPr>
      </w:pPr>
      <w:r>
        <w:rPr>
          <w:rFonts w:ascii="Calibri" w:hAnsi="Calibri"/>
          <w:sz w:val="24"/>
          <w:szCs w:val="24"/>
        </w:rPr>
        <w:lastRenderedPageBreak/>
        <w:t>Nell’esercizio 2022, ancora per effetto del COVID 19, sono perdurate le difficoltà di conduzione delle attività tipiche del poliambulatorio, proprio per garantire una situazione di totale sicurezza sia dei pazienti, che dei nostri operatori: volontari, medici, infermiere.</w:t>
      </w:r>
    </w:p>
    <w:p w14:paraId="52C1F7AC" w14:textId="77777777" w:rsidR="00FC6257" w:rsidRDefault="000D77E4" w:rsidP="00C93AF8">
      <w:pPr>
        <w:spacing w:after="0" w:line="264" w:lineRule="auto"/>
        <w:jc w:val="both"/>
        <w:rPr>
          <w:rFonts w:ascii="Calibri" w:eastAsia="Calibri" w:hAnsi="Calibri" w:cs="Times New Roman"/>
          <w:color w:val="C00000"/>
          <w:sz w:val="24"/>
          <w:szCs w:val="24"/>
        </w:rPr>
      </w:pPr>
      <w:r>
        <w:rPr>
          <w:rFonts w:ascii="Calibri" w:eastAsia="Calibri" w:hAnsi="Calibri" w:cs="Times New Roman"/>
          <w:sz w:val="24"/>
          <w:szCs w:val="24"/>
        </w:rPr>
        <w:t>Come già accennato, la pandemia da COVID 19 ha, anche se in misura ridotta rispetto all’esercizio precedente, influito anche sui risultati economici di questa branca di attività, per i maggiori oneri conseguenti l’osservanza di norme di sicurezza.</w:t>
      </w:r>
    </w:p>
    <w:p w14:paraId="60579321" w14:textId="49581247" w:rsidR="00A43942" w:rsidRDefault="000D77E4" w:rsidP="00C93AF8">
      <w:pPr>
        <w:spacing w:after="0" w:line="264" w:lineRule="auto"/>
        <w:jc w:val="both"/>
        <w:rPr>
          <w:rFonts w:ascii="Calibri" w:eastAsia="Calibri" w:hAnsi="Calibri" w:cs="Times New Roman"/>
          <w:color w:val="C00000"/>
          <w:sz w:val="24"/>
          <w:szCs w:val="24"/>
        </w:rPr>
      </w:pPr>
      <w:r>
        <w:rPr>
          <w:rFonts w:ascii="Calibri" w:eastAsia="Calibri" w:hAnsi="Calibri" w:cs="Times New Roman"/>
          <w:sz w:val="24"/>
          <w:szCs w:val="24"/>
        </w:rPr>
        <w:t xml:space="preserve">Le </w:t>
      </w:r>
      <w:r>
        <w:rPr>
          <w:rFonts w:ascii="Calibri" w:eastAsia="Calibri" w:hAnsi="Calibri" w:cs="Times New Roman"/>
          <w:b/>
          <w:i/>
          <w:sz w:val="24"/>
          <w:szCs w:val="24"/>
        </w:rPr>
        <w:t>Prestazioni</w:t>
      </w:r>
      <w:r>
        <w:rPr>
          <w:rFonts w:ascii="Calibri" w:eastAsia="Calibri" w:hAnsi="Calibri" w:cs="Times New Roman"/>
          <w:sz w:val="24"/>
          <w:szCs w:val="24"/>
        </w:rPr>
        <w:t xml:space="preserve"> erogate nel 2022 sono state</w:t>
      </w:r>
      <w:r>
        <w:rPr>
          <w:rFonts w:ascii="Calibri" w:eastAsia="Calibri" w:hAnsi="Calibri" w:cs="Times New Roman"/>
          <w:color w:val="C00000"/>
          <w:sz w:val="24"/>
          <w:szCs w:val="24"/>
        </w:rPr>
        <w:t xml:space="preserve"> </w:t>
      </w:r>
      <w:r>
        <w:rPr>
          <w:rFonts w:ascii="Calibri" w:eastAsia="Calibri" w:hAnsi="Calibri" w:cs="Times New Roman"/>
          <w:sz w:val="24"/>
          <w:szCs w:val="24"/>
        </w:rPr>
        <w:t>17.427,</w:t>
      </w:r>
      <w:r>
        <w:rPr>
          <w:rFonts w:ascii="Calibri" w:eastAsia="Calibri" w:hAnsi="Calibri" w:cs="Times New Roman"/>
          <w:color w:val="C00000"/>
          <w:sz w:val="24"/>
          <w:szCs w:val="24"/>
        </w:rPr>
        <w:t xml:space="preserve"> </w:t>
      </w:r>
      <w:r>
        <w:rPr>
          <w:rFonts w:ascii="Calibri" w:eastAsia="Calibri" w:hAnsi="Calibri" w:cs="Times New Roman"/>
          <w:sz w:val="24"/>
          <w:szCs w:val="24"/>
        </w:rPr>
        <w:t>contro le 17.638 del 2021 e contro le 14.972 del 2020.</w:t>
      </w:r>
    </w:p>
    <w:p w14:paraId="1AB4318E" w14:textId="77777777" w:rsidR="00A43942" w:rsidRDefault="000D77E4" w:rsidP="00C93AF8">
      <w:pPr>
        <w:spacing w:after="0" w:line="264" w:lineRule="auto"/>
        <w:jc w:val="both"/>
        <w:rPr>
          <w:rFonts w:ascii="Calibri" w:eastAsia="Calibri" w:hAnsi="Calibri" w:cs="Times New Roman"/>
          <w:sz w:val="24"/>
          <w:szCs w:val="24"/>
        </w:rPr>
      </w:pPr>
      <w:r>
        <w:rPr>
          <w:rFonts w:ascii="Calibri" w:eastAsia="Calibri" w:hAnsi="Calibri" w:cs="Times New Roman"/>
          <w:sz w:val="24"/>
          <w:szCs w:val="24"/>
        </w:rPr>
        <w:t>Le prestazioni per le quali il Calcit si assume totalmente l’onere dei compensi ai medici sono state 785, inferiori a quelle registrate nel 2021 (n.894), di cui 681 erogate a pazienti affetti da patologie oncologiche, 62 visite senologiche rientranti anch’esse nel programma di prevenzione, e ancora 42 fornite ai Soci Volontari. Il valore di tali prestazioni ha raggiunto il 5% dei compensi spettanti ai medici. In conseguenza di quanto sopra accennato tale valore presenta una diminuzione rispetto al 2021 (5,5%).</w:t>
      </w:r>
    </w:p>
    <w:p w14:paraId="0DDDE2E4" w14:textId="77777777" w:rsidR="00A43942" w:rsidRDefault="000D77E4" w:rsidP="00C93AF8">
      <w:pPr>
        <w:spacing w:after="0" w:line="264" w:lineRule="auto"/>
        <w:jc w:val="both"/>
        <w:rPr>
          <w:rFonts w:ascii="Calibri" w:eastAsia="Calibri" w:hAnsi="Calibri" w:cs="Times New Roman"/>
          <w:sz w:val="24"/>
          <w:szCs w:val="24"/>
        </w:rPr>
      </w:pPr>
      <w:r>
        <w:rPr>
          <w:rFonts w:ascii="Calibri" w:eastAsia="Calibri" w:hAnsi="Calibri" w:cs="Times New Roman"/>
          <w:sz w:val="24"/>
          <w:szCs w:val="24"/>
        </w:rPr>
        <w:t>L'evoluzione del valore delle prestazioni "esenti</w:t>
      </w:r>
      <w:proofErr w:type="gramStart"/>
      <w:r>
        <w:rPr>
          <w:rFonts w:ascii="Calibri" w:eastAsia="Calibri" w:hAnsi="Calibri" w:cs="Times New Roman"/>
          <w:sz w:val="24"/>
          <w:szCs w:val="24"/>
        </w:rPr>
        <w:t>"  usufruite</w:t>
      </w:r>
      <w:proofErr w:type="gramEnd"/>
      <w:r>
        <w:rPr>
          <w:rFonts w:ascii="Calibri" w:eastAsia="Calibri" w:hAnsi="Calibri" w:cs="Times New Roman"/>
          <w:sz w:val="24"/>
          <w:szCs w:val="24"/>
        </w:rPr>
        <w:t xml:space="preserve"> da pazienti con patologia oncologica (048) evidenzia uno scostamento negativo del 2022 sull'anno precedente e riguarda sia gli esami ecografici</w:t>
      </w:r>
      <w:r>
        <w:rPr>
          <w:rStyle w:val="Richiamoallanotaapidipagina"/>
          <w:rFonts w:ascii="Calibri" w:eastAsia="Calibri" w:hAnsi="Calibri" w:cs="Times New Roman"/>
          <w:sz w:val="24"/>
          <w:szCs w:val="24"/>
        </w:rPr>
        <w:footnoteReference w:id="2"/>
      </w:r>
      <w:r>
        <w:rPr>
          <w:rFonts w:ascii="Calibri" w:eastAsia="Calibri" w:hAnsi="Calibri" w:cs="Times New Roman"/>
          <w:sz w:val="24"/>
          <w:szCs w:val="24"/>
        </w:rPr>
        <w:t xml:space="preserve"> (-2.055 euro), sia le visite dermatologiche di follow up (-732 euro). Ciò può verosimilmente </w:t>
      </w:r>
      <w:proofErr w:type="gramStart"/>
      <w:r>
        <w:rPr>
          <w:rFonts w:ascii="Calibri" w:eastAsia="Calibri" w:hAnsi="Calibri" w:cs="Times New Roman"/>
          <w:sz w:val="24"/>
          <w:szCs w:val="24"/>
        </w:rPr>
        <w:t>essere  dovuto</w:t>
      </w:r>
      <w:proofErr w:type="gramEnd"/>
      <w:r>
        <w:rPr>
          <w:rFonts w:ascii="Calibri" w:eastAsia="Calibri" w:hAnsi="Calibri" w:cs="Times New Roman"/>
          <w:sz w:val="24"/>
          <w:szCs w:val="24"/>
        </w:rPr>
        <w:t xml:space="preserve"> al recupero, rispetto al periodo COVID, delle prestazioni diagnostiche e delle visite dermatologiche di controllo dell'Azienda Sanitaria.</w:t>
      </w:r>
    </w:p>
    <w:p w14:paraId="1455F130" w14:textId="77777777" w:rsidR="00A43942" w:rsidRDefault="000D77E4" w:rsidP="00C93AF8">
      <w:pPr>
        <w:spacing w:after="60" w:line="264" w:lineRule="auto"/>
        <w:jc w:val="both"/>
        <w:rPr>
          <w:rFonts w:ascii="Calibri" w:eastAsia="Calibri" w:hAnsi="Calibri" w:cs="Times New Roman"/>
          <w:sz w:val="24"/>
          <w:szCs w:val="24"/>
        </w:rPr>
      </w:pPr>
      <w:r>
        <w:rPr>
          <w:rFonts w:ascii="Calibri" w:eastAsia="Calibri" w:hAnsi="Calibri" w:cs="Times New Roman"/>
          <w:sz w:val="24"/>
          <w:szCs w:val="24"/>
        </w:rPr>
        <w:t>Presenta sempre più problemi operativi il Progetto di prevenzione dermatologica a causa dell’aumento dei pazienti sottoposti ai controlli periodici di follow up. Prosegue anche il progetto di prevenzione senologica, anche se su volumi assai più ridotti.</w:t>
      </w:r>
    </w:p>
    <w:p w14:paraId="4012864B" w14:textId="2B5E64BC" w:rsidR="00A43942" w:rsidRDefault="000D77E4" w:rsidP="00C93AF8">
      <w:pPr>
        <w:spacing w:after="60" w:line="264" w:lineRule="auto"/>
        <w:jc w:val="both"/>
        <w:rPr>
          <w:rFonts w:ascii="Calibri" w:eastAsia="Calibri" w:hAnsi="Calibri" w:cs="Times New Roman"/>
          <w:i/>
          <w:iCs/>
          <w:sz w:val="24"/>
          <w:szCs w:val="24"/>
        </w:rPr>
      </w:pPr>
      <w:r>
        <w:rPr>
          <w:rFonts w:ascii="Calibri" w:eastAsia="Calibri" w:hAnsi="Calibri" w:cs="Times New Roman"/>
          <w:sz w:val="24"/>
          <w:szCs w:val="24"/>
        </w:rPr>
        <w:t xml:space="preserve">Proseguendo un’ormai consolidata tradizione, diagnosi particolari in campo dermatologico, hanno formato oggetto di studio da parte del Responsabile di branca dottor Luca Salimbeni in collaborazione con </w:t>
      </w:r>
      <w:r w:rsidR="00036DEB">
        <w:rPr>
          <w:rFonts w:ascii="Calibri" w:eastAsia="Calibri" w:hAnsi="Calibri" w:cs="Times New Roman"/>
          <w:sz w:val="24"/>
          <w:szCs w:val="24"/>
        </w:rPr>
        <w:t>gli altri specialisti che operano nel nostro poliambulatorio</w:t>
      </w:r>
      <w:r>
        <w:rPr>
          <w:rStyle w:val="Richiamoallanotaapidipagina"/>
          <w:rFonts w:ascii="Calibri" w:eastAsia="Calibri" w:hAnsi="Calibri" w:cs="Times New Roman"/>
          <w:sz w:val="24"/>
          <w:szCs w:val="24"/>
        </w:rPr>
        <w:footnoteReference w:id="3"/>
      </w:r>
      <w:r>
        <w:rPr>
          <w:rFonts w:ascii="Calibri" w:eastAsia="Calibri" w:hAnsi="Calibri" w:cs="Times New Roman"/>
          <w:sz w:val="24"/>
          <w:szCs w:val="24"/>
        </w:rPr>
        <w:t>.</w:t>
      </w:r>
    </w:p>
    <w:p w14:paraId="21B6CC81" w14:textId="77777777" w:rsidR="00A43942" w:rsidRDefault="000D77E4">
      <w:pPr>
        <w:spacing w:after="60" w:line="264" w:lineRule="auto"/>
        <w:jc w:val="both"/>
        <w:rPr>
          <w:rFonts w:ascii="Calibri" w:eastAsia="Calibri" w:hAnsi="Calibri" w:cs="Times New Roman"/>
          <w:color w:val="C00000"/>
          <w:sz w:val="24"/>
          <w:szCs w:val="24"/>
        </w:rPr>
      </w:pPr>
      <w:r>
        <w:rPr>
          <w:rFonts w:ascii="Calibri" w:eastAsia="Calibri" w:hAnsi="Calibri" w:cs="Times New Roman"/>
          <w:sz w:val="24"/>
          <w:szCs w:val="24"/>
        </w:rPr>
        <w:t xml:space="preserve">Il volume degli </w:t>
      </w:r>
      <w:r>
        <w:rPr>
          <w:rFonts w:ascii="Calibri" w:eastAsia="Calibri" w:hAnsi="Calibri" w:cs="Times New Roman"/>
          <w:b/>
          <w:bCs/>
          <w:i/>
          <w:iCs/>
          <w:sz w:val="24"/>
          <w:szCs w:val="24"/>
        </w:rPr>
        <w:t>incassi</w:t>
      </w:r>
      <w:r>
        <w:rPr>
          <w:rFonts w:ascii="Calibri" w:eastAsia="Calibri" w:hAnsi="Calibri" w:cs="Times New Roman"/>
          <w:sz w:val="24"/>
          <w:szCs w:val="24"/>
        </w:rPr>
        <w:t xml:space="preserve"> si è assestato a 862.745 contro 866.372 euro del 2021, e contro gli 692.759 del 2020</w:t>
      </w:r>
      <w:r>
        <w:rPr>
          <w:rFonts w:ascii="Calibri" w:eastAsia="Calibri" w:hAnsi="Calibri" w:cs="Times New Roman"/>
          <w:color w:val="C00000"/>
          <w:sz w:val="24"/>
          <w:szCs w:val="24"/>
        </w:rPr>
        <w:t xml:space="preserve">. </w:t>
      </w:r>
    </w:p>
    <w:p w14:paraId="7CD041DB" w14:textId="6FDA1182" w:rsidR="00A43942" w:rsidRDefault="000D77E4">
      <w:pPr>
        <w:spacing w:after="0" w:line="264" w:lineRule="auto"/>
        <w:jc w:val="both"/>
        <w:rPr>
          <w:rFonts w:ascii="Calibri" w:eastAsia="Calibri" w:hAnsi="Calibri" w:cs="Times New Roman"/>
          <w:bCs/>
          <w:iCs/>
          <w:color w:val="C00000"/>
          <w:sz w:val="24"/>
          <w:szCs w:val="24"/>
        </w:rPr>
      </w:pPr>
      <w:r>
        <w:rPr>
          <w:rFonts w:ascii="Calibri" w:eastAsia="Calibri" w:hAnsi="Calibri" w:cs="Times New Roman"/>
          <w:sz w:val="24"/>
          <w:szCs w:val="24"/>
        </w:rPr>
        <w:t xml:space="preserve">I </w:t>
      </w:r>
      <w:r>
        <w:rPr>
          <w:rFonts w:ascii="Calibri" w:eastAsia="Calibri" w:hAnsi="Calibri" w:cs="Times New Roman"/>
          <w:b/>
          <w:i/>
          <w:sz w:val="24"/>
          <w:szCs w:val="24"/>
        </w:rPr>
        <w:t>Pazienti</w:t>
      </w:r>
      <w:r>
        <w:rPr>
          <w:rFonts w:ascii="Calibri" w:eastAsia="Calibri" w:hAnsi="Calibri" w:cs="Times New Roman"/>
          <w:sz w:val="24"/>
          <w:szCs w:val="24"/>
        </w:rPr>
        <w:t xml:space="preserve"> che si sono presentati nel nostro ambulatorio negli ultimi sette anni sono stati</w:t>
      </w:r>
      <w:r w:rsidRPr="004373FD">
        <w:rPr>
          <w:rFonts w:ascii="Calibri" w:eastAsia="Calibri" w:hAnsi="Calibri" w:cs="Times New Roman"/>
          <w:sz w:val="24"/>
          <w:szCs w:val="24"/>
        </w:rPr>
        <w:t xml:space="preserve"> 45.26</w:t>
      </w:r>
      <w:r w:rsidR="004373FD" w:rsidRPr="004373FD">
        <w:rPr>
          <w:rFonts w:ascii="Calibri" w:eastAsia="Calibri" w:hAnsi="Calibri" w:cs="Times New Roman"/>
          <w:sz w:val="24"/>
          <w:szCs w:val="24"/>
        </w:rPr>
        <w:t>7</w:t>
      </w:r>
      <w:r>
        <w:rPr>
          <w:rFonts w:ascii="Calibri" w:eastAsia="Calibri" w:hAnsi="Calibri" w:cs="Times New Roman"/>
          <w:sz w:val="24"/>
          <w:szCs w:val="24"/>
        </w:rPr>
        <w:t xml:space="preserve">, </w:t>
      </w:r>
      <w:r>
        <w:rPr>
          <w:rFonts w:ascii="Calibri" w:eastAsia="Calibri" w:hAnsi="Calibri" w:cs="Times New Roman"/>
          <w:bCs/>
          <w:iCs/>
          <w:sz w:val="24"/>
          <w:szCs w:val="24"/>
        </w:rPr>
        <w:t>con una media di prestazioni pro capite di 2,9.</w:t>
      </w:r>
    </w:p>
    <w:p w14:paraId="5C7B7C52" w14:textId="77777777" w:rsidR="00A43942" w:rsidRDefault="000D77E4">
      <w:pPr>
        <w:spacing w:after="60" w:line="264" w:lineRule="auto"/>
        <w:jc w:val="both"/>
        <w:rPr>
          <w:rFonts w:ascii="Calibri" w:eastAsia="Calibri" w:hAnsi="Calibri" w:cs="Times New Roman"/>
          <w:bCs/>
          <w:iCs/>
          <w:sz w:val="24"/>
          <w:szCs w:val="24"/>
        </w:rPr>
      </w:pPr>
      <w:r>
        <w:rPr>
          <w:rFonts w:ascii="Calibri" w:eastAsia="Calibri" w:hAnsi="Calibri" w:cs="Times New Roman"/>
          <w:bCs/>
          <w:iCs/>
          <w:sz w:val="24"/>
          <w:szCs w:val="24"/>
        </w:rPr>
        <w:t xml:space="preserve">Limitatamente ai pazienti con residenza nei Comuni di Bagno a Ripoli, Greve in Chianti, Impruneta, Pontassieve e Rignano sull’Arno si è rapportato il loro numero con il totale della popolazione anagraficamente censita al 31 luglio 2021. Pur tenendo conto che il numero dei pazienti non risente del saldo migratorio e del saldo nascite/morti, che invece determinano la popolazione anagrafica, il rapporto espresso in percentuale tra i pazienti di un determinato Comune e i residenti nello stesso </w:t>
      </w:r>
      <w:r>
        <w:rPr>
          <w:rFonts w:ascii="Calibri" w:eastAsia="Calibri" w:hAnsi="Calibri" w:cs="Times New Roman"/>
          <w:bCs/>
          <w:iCs/>
          <w:sz w:val="24"/>
          <w:szCs w:val="24"/>
        </w:rPr>
        <w:lastRenderedPageBreak/>
        <w:t>Comune mostra i seguenti valori: Bagno a Ripoli 40,1% - Greve in Chianti 33,6% - Impruneta 20,5% - Rignano sull’Arno 24,6%.</w:t>
      </w:r>
    </w:p>
    <w:p w14:paraId="37523901" w14:textId="77777777" w:rsidR="00274BBE" w:rsidRDefault="00274BBE" w:rsidP="00CA421B">
      <w:pPr>
        <w:spacing w:after="120" w:line="264" w:lineRule="auto"/>
        <w:jc w:val="both"/>
        <w:rPr>
          <w:rFonts w:ascii="Calibri" w:hAnsi="Calibri"/>
          <w:b/>
          <w:sz w:val="24"/>
          <w:szCs w:val="24"/>
        </w:rPr>
      </w:pPr>
    </w:p>
    <w:p w14:paraId="431761B2" w14:textId="6861AE28" w:rsidR="00CA421B" w:rsidRPr="001619CE" w:rsidRDefault="00CA421B" w:rsidP="00CA421B">
      <w:pPr>
        <w:spacing w:after="120" w:line="264" w:lineRule="auto"/>
        <w:jc w:val="both"/>
        <w:rPr>
          <w:rFonts w:ascii="Calibri" w:hAnsi="Calibri"/>
          <w:b/>
          <w:color w:val="C00000"/>
          <w:sz w:val="28"/>
          <w:szCs w:val="28"/>
        </w:rPr>
      </w:pPr>
      <w:r w:rsidRPr="001619CE">
        <w:rPr>
          <w:rFonts w:ascii="Calibri" w:hAnsi="Calibri"/>
          <w:b/>
          <w:sz w:val="28"/>
          <w:szCs w:val="28"/>
        </w:rPr>
        <w:t>Attività di raccolta fondi</w:t>
      </w:r>
    </w:p>
    <w:p w14:paraId="0B8CA919" w14:textId="2966841B" w:rsidR="00555B3F" w:rsidRPr="00555B3F" w:rsidRDefault="00555B3F" w:rsidP="00CA421B">
      <w:pPr>
        <w:spacing w:after="120" w:line="264" w:lineRule="auto"/>
        <w:jc w:val="both"/>
        <w:rPr>
          <w:rFonts w:ascii="Calibri" w:hAnsi="Calibri"/>
          <w:color w:val="000000" w:themeColor="text1"/>
          <w:sz w:val="24"/>
          <w:szCs w:val="24"/>
        </w:rPr>
      </w:pPr>
      <w:r w:rsidRPr="00555B3F">
        <w:rPr>
          <w:rFonts w:ascii="Calibri" w:hAnsi="Calibri"/>
          <w:color w:val="000000" w:themeColor="text1"/>
          <w:sz w:val="24"/>
          <w:szCs w:val="24"/>
        </w:rPr>
        <w:t>S</w:t>
      </w:r>
      <w:r w:rsidR="00CA421B" w:rsidRPr="00555B3F">
        <w:rPr>
          <w:rFonts w:ascii="Calibri" w:hAnsi="Calibri"/>
          <w:color w:val="000000" w:themeColor="text1"/>
          <w:sz w:val="24"/>
          <w:szCs w:val="24"/>
        </w:rPr>
        <w:t>uperiore ad ogni più rosea aspettativa</w:t>
      </w:r>
      <w:r w:rsidRPr="00555B3F">
        <w:rPr>
          <w:rFonts w:ascii="Calibri" w:hAnsi="Calibri"/>
          <w:color w:val="000000" w:themeColor="text1"/>
          <w:sz w:val="24"/>
          <w:szCs w:val="24"/>
        </w:rPr>
        <w:t xml:space="preserve"> è risultato il bilancio delle attività di Raccolta Fondi che hanno evidenziato un introito lordo di oltre 83 mila euro. Nell’allegato 3 sono riportati </w:t>
      </w:r>
      <w:r w:rsidR="007D7287">
        <w:rPr>
          <w:rFonts w:ascii="Calibri" w:hAnsi="Calibri"/>
          <w:color w:val="000000" w:themeColor="text1"/>
          <w:sz w:val="24"/>
          <w:szCs w:val="24"/>
        </w:rPr>
        <w:t xml:space="preserve">l’andamento nel tempo dei ricavi e, limitatamente agli esercizi 2022 e 2021, </w:t>
      </w:r>
      <w:r w:rsidRPr="00555B3F">
        <w:rPr>
          <w:rFonts w:ascii="Calibri" w:hAnsi="Calibri"/>
          <w:color w:val="000000" w:themeColor="text1"/>
          <w:sz w:val="24"/>
          <w:szCs w:val="24"/>
        </w:rPr>
        <w:t>i valori delle singole attività esposti però come risultato degli incassi al netto delle spese direttamente sostenute nel corso dell</w:t>
      </w:r>
      <w:r w:rsidR="008C2A5D">
        <w:rPr>
          <w:rFonts w:ascii="Calibri" w:hAnsi="Calibri"/>
          <w:color w:val="000000" w:themeColor="text1"/>
          <w:sz w:val="24"/>
          <w:szCs w:val="24"/>
        </w:rPr>
        <w:t xml:space="preserve">a singola </w:t>
      </w:r>
      <w:r w:rsidRPr="00555B3F">
        <w:rPr>
          <w:rFonts w:ascii="Calibri" w:hAnsi="Calibri"/>
          <w:color w:val="000000" w:themeColor="text1"/>
          <w:sz w:val="24"/>
          <w:szCs w:val="24"/>
        </w:rPr>
        <w:t>attività.</w:t>
      </w:r>
    </w:p>
    <w:p w14:paraId="497CF28E" w14:textId="77777777" w:rsidR="00274BBE" w:rsidRDefault="00274BBE">
      <w:pPr>
        <w:suppressAutoHyphens w:val="0"/>
        <w:spacing w:after="0" w:line="240" w:lineRule="auto"/>
        <w:jc w:val="both"/>
        <w:rPr>
          <w:rFonts w:asciiTheme="majorHAnsi" w:eastAsia="Times New Roman" w:hAnsiTheme="majorHAnsi" w:cstheme="majorHAnsi"/>
          <w:b/>
          <w:bCs/>
          <w:sz w:val="24"/>
          <w:szCs w:val="24"/>
          <w:lang w:eastAsia="it-IT"/>
        </w:rPr>
      </w:pPr>
    </w:p>
    <w:p w14:paraId="7DCA5930" w14:textId="55400B2A" w:rsidR="00A43942" w:rsidRPr="001619CE" w:rsidRDefault="000D77E4" w:rsidP="003832B9">
      <w:pPr>
        <w:spacing w:after="120" w:line="264" w:lineRule="auto"/>
        <w:jc w:val="both"/>
        <w:rPr>
          <w:rFonts w:ascii="Calibri" w:hAnsi="Calibri"/>
          <w:b/>
          <w:sz w:val="28"/>
          <w:szCs w:val="28"/>
        </w:rPr>
      </w:pPr>
      <w:r w:rsidRPr="001619CE">
        <w:rPr>
          <w:rFonts w:ascii="Calibri" w:hAnsi="Calibri"/>
          <w:b/>
          <w:sz w:val="28"/>
          <w:szCs w:val="28"/>
        </w:rPr>
        <w:t>Attività a carattere sociale e di sostegno</w:t>
      </w:r>
    </w:p>
    <w:p w14:paraId="56CC721C" w14:textId="6C72964A" w:rsidR="00A43942" w:rsidRDefault="007D139A" w:rsidP="00C93AF8">
      <w:pPr>
        <w:spacing w:after="0" w:line="264" w:lineRule="auto"/>
        <w:jc w:val="both"/>
        <w:rPr>
          <w:rFonts w:ascii="Calibri" w:hAnsi="Calibri"/>
          <w:bCs/>
          <w:iCs/>
          <w:sz w:val="24"/>
          <w:szCs w:val="24"/>
        </w:rPr>
      </w:pPr>
      <w:r w:rsidRPr="00427886">
        <w:rPr>
          <w:rFonts w:ascii="Calibri" w:hAnsi="Calibri"/>
          <w:bCs/>
          <w:iCs/>
          <w:sz w:val="24"/>
          <w:szCs w:val="24"/>
        </w:rPr>
        <w:t xml:space="preserve">Anche se non economicamente valorizzata, prosegue, pur tra mille difficoltà, </w:t>
      </w:r>
      <w:r>
        <w:rPr>
          <w:rFonts w:ascii="Calibri" w:hAnsi="Calibri"/>
          <w:bCs/>
          <w:iCs/>
          <w:sz w:val="24"/>
          <w:szCs w:val="24"/>
        </w:rPr>
        <w:t xml:space="preserve">anche </w:t>
      </w:r>
      <w:r w:rsidRPr="00427886">
        <w:rPr>
          <w:rFonts w:ascii="Calibri" w:hAnsi="Calibri"/>
          <w:bCs/>
          <w:iCs/>
          <w:sz w:val="24"/>
          <w:szCs w:val="24"/>
        </w:rPr>
        <w:t>l’attività dei volontari che svolgono l’assistenza domiciliare ai malati terminali</w:t>
      </w:r>
      <w:r>
        <w:rPr>
          <w:rFonts w:ascii="Calibri" w:hAnsi="Calibri"/>
          <w:bCs/>
          <w:iCs/>
          <w:sz w:val="24"/>
          <w:szCs w:val="24"/>
        </w:rPr>
        <w:t>.</w:t>
      </w:r>
    </w:p>
    <w:p w14:paraId="16A880C5" w14:textId="7477C626" w:rsidR="007D139A" w:rsidRDefault="00C93AF8" w:rsidP="003832B9">
      <w:pPr>
        <w:spacing w:after="120" w:line="264" w:lineRule="auto"/>
        <w:jc w:val="both"/>
        <w:rPr>
          <w:rFonts w:ascii="Calibri" w:hAnsi="Calibri"/>
          <w:bCs/>
          <w:iCs/>
          <w:sz w:val="24"/>
          <w:szCs w:val="24"/>
        </w:rPr>
      </w:pPr>
      <w:r>
        <w:rPr>
          <w:rFonts w:ascii="Calibri" w:hAnsi="Calibri"/>
          <w:bCs/>
          <w:iCs/>
          <w:noProof/>
          <w:sz w:val="24"/>
          <w:szCs w:val="24"/>
        </w:rPr>
        <mc:AlternateContent>
          <mc:Choice Requires="wpg">
            <w:drawing>
              <wp:anchor distT="0" distB="0" distL="114300" distR="114300" simplePos="0" relativeHeight="251658251" behindDoc="0" locked="0" layoutInCell="1" allowOverlap="1" wp14:anchorId="31F9967E" wp14:editId="3AB01B3E">
                <wp:simplePos x="0" y="0"/>
                <wp:positionH relativeFrom="column">
                  <wp:posOffset>15875</wp:posOffset>
                </wp:positionH>
                <wp:positionV relativeFrom="paragraph">
                  <wp:posOffset>953770</wp:posOffset>
                </wp:positionV>
                <wp:extent cx="6315075" cy="3799205"/>
                <wp:effectExtent l="19050" t="19050" r="28575" b="0"/>
                <wp:wrapSquare wrapText="bothSides"/>
                <wp:docPr id="32" name="Gruppo 32"/>
                <wp:cNvGraphicFramePr/>
                <a:graphic xmlns:a="http://schemas.openxmlformats.org/drawingml/2006/main">
                  <a:graphicData uri="http://schemas.microsoft.com/office/word/2010/wordprocessingGroup">
                    <wpg:wgp>
                      <wpg:cNvGrpSpPr/>
                      <wpg:grpSpPr>
                        <a:xfrm>
                          <a:off x="0" y="0"/>
                          <a:ext cx="6315075" cy="3799205"/>
                          <a:chOff x="0" y="0"/>
                          <a:chExt cx="6315075" cy="3799205"/>
                        </a:xfrm>
                      </wpg:grpSpPr>
                      <pic:pic xmlns:pic="http://schemas.openxmlformats.org/drawingml/2006/picture">
                        <pic:nvPicPr>
                          <pic:cNvPr id="27" name="Immagine 2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5075" cy="3390265"/>
                          </a:xfrm>
                          <a:prstGeom prst="rect">
                            <a:avLst/>
                          </a:prstGeom>
                          <a:noFill/>
                          <a:ln>
                            <a:solidFill>
                              <a:schemeClr val="accent3">
                                <a:lumMod val="50000"/>
                              </a:schemeClr>
                            </a:solidFill>
                          </a:ln>
                        </pic:spPr>
                      </pic:pic>
                      <wps:wsp>
                        <wps:cNvPr id="28" name="Casella di testo 28"/>
                        <wps:cNvSpPr txBox="1"/>
                        <wps:spPr>
                          <a:xfrm>
                            <a:off x="9525" y="3409950"/>
                            <a:ext cx="6305550" cy="389255"/>
                          </a:xfrm>
                          <a:prstGeom prst="rect">
                            <a:avLst/>
                          </a:prstGeom>
                          <a:solidFill>
                            <a:prstClr val="white"/>
                          </a:solidFill>
                          <a:ln>
                            <a:noFill/>
                          </a:ln>
                        </wps:spPr>
                        <wps:txbx>
                          <w:txbxContent>
                            <w:p w14:paraId="7F070767" w14:textId="13DF04F9" w:rsidR="00D3419F" w:rsidRPr="00D3419F" w:rsidRDefault="00D3419F" w:rsidP="00D3419F">
                              <w:pPr>
                                <w:pStyle w:val="Didascalia"/>
                                <w:rPr>
                                  <w:rFonts w:asciiTheme="majorHAnsi" w:hAnsiTheme="majorHAnsi" w:cstheme="majorHAnsi"/>
                                  <w:b w:val="0"/>
                                  <w:bCs w:val="0"/>
                                  <w:i/>
                                  <w:iCs/>
                                  <w:noProof/>
                                  <w:color w:val="000000" w:themeColor="text1"/>
                                  <w:sz w:val="22"/>
                                  <w:szCs w:val="22"/>
                                </w:rPr>
                              </w:pPr>
                              <w:r w:rsidRPr="00D3419F">
                                <w:rPr>
                                  <w:rFonts w:asciiTheme="majorHAnsi" w:hAnsiTheme="majorHAnsi" w:cstheme="majorHAnsi"/>
                                  <w:b w:val="0"/>
                                  <w:bCs w:val="0"/>
                                  <w:i/>
                                  <w:iCs/>
                                  <w:color w:val="000000" w:themeColor="text1"/>
                                  <w:sz w:val="22"/>
                                  <w:szCs w:val="22"/>
                                </w:rPr>
                                <w:t xml:space="preserve">Figura </w:t>
                              </w:r>
                              <w:r>
                                <w:rPr>
                                  <w:rFonts w:asciiTheme="majorHAnsi" w:hAnsiTheme="majorHAnsi" w:cstheme="majorHAnsi"/>
                                  <w:b w:val="0"/>
                                  <w:bCs w:val="0"/>
                                  <w:i/>
                                  <w:iCs/>
                                  <w:color w:val="000000" w:themeColor="text1"/>
                                  <w:sz w:val="22"/>
                                  <w:szCs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F9967E" id="Gruppo 32" o:spid="_x0000_s1147" style="position:absolute;left:0;text-align:left;margin-left:1.25pt;margin-top:75.1pt;width:497.25pt;height:299.15pt;z-index:251658251" coordsize="63150,379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">
                <v:shape id="Immagine 27" o:spid="_x0000_s1148" type="#_x0000_t75" style="position:absolute;width:63150;height:3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" stroked="t" strokecolor="#4e6128 [1606]">
                  <v:imagedata r:id="rId25" o:title=""/>
                  <v:path arrowok="t"/>
                </v:shape>
                <v:shape id="Casella di testo 28" o:spid="_x0000_s1149" type="#_x0000_t202" style="position:absolute;left:95;top:34099;width:63055;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7F070767" w14:textId="13DF04F9" w:rsidR="00D3419F" w:rsidRPr="00D3419F" w:rsidRDefault="00D3419F" w:rsidP="00D3419F">
                        <w:pPr>
                          <w:pStyle w:val="Didascalia"/>
                          <w:rPr>
                            <w:rFonts w:asciiTheme="majorHAnsi" w:hAnsiTheme="majorHAnsi" w:cstheme="majorHAnsi"/>
                            <w:b w:val="0"/>
                            <w:bCs w:val="0"/>
                            <w:i/>
                            <w:iCs/>
                            <w:noProof/>
                            <w:color w:val="000000" w:themeColor="text1"/>
                            <w:sz w:val="22"/>
                            <w:szCs w:val="22"/>
                          </w:rPr>
                        </w:pPr>
                        <w:r w:rsidRPr="00D3419F">
                          <w:rPr>
                            <w:rFonts w:asciiTheme="majorHAnsi" w:hAnsiTheme="majorHAnsi" w:cstheme="majorHAnsi"/>
                            <w:b w:val="0"/>
                            <w:bCs w:val="0"/>
                            <w:i/>
                            <w:iCs/>
                            <w:color w:val="000000" w:themeColor="text1"/>
                            <w:sz w:val="22"/>
                            <w:szCs w:val="22"/>
                          </w:rPr>
                          <w:t xml:space="preserve">Figura </w:t>
                        </w:r>
                        <w:r>
                          <w:rPr>
                            <w:rFonts w:asciiTheme="majorHAnsi" w:hAnsiTheme="majorHAnsi" w:cstheme="majorHAnsi"/>
                            <w:b w:val="0"/>
                            <w:bCs w:val="0"/>
                            <w:i/>
                            <w:iCs/>
                            <w:color w:val="000000" w:themeColor="text1"/>
                            <w:sz w:val="22"/>
                            <w:szCs w:val="22"/>
                          </w:rPr>
                          <w:t>2</w:t>
                        </w:r>
                      </w:p>
                    </w:txbxContent>
                  </v:textbox>
                </v:shape>
                <w10:wrap type="square"/>
              </v:group>
            </w:pict>
          </mc:Fallback>
        </mc:AlternateContent>
      </w:r>
      <w:r w:rsidR="007D139A">
        <w:rPr>
          <w:rFonts w:ascii="Calibri" w:hAnsi="Calibri"/>
          <w:bCs/>
          <w:iCs/>
          <w:sz w:val="24"/>
          <w:szCs w:val="24"/>
        </w:rPr>
        <w:t>Il progetto ELPIS ha comunque caratterizzato l’intero esercizio in esame, richiedendo un notevole impegno di coordinamento.</w:t>
      </w:r>
      <w:r w:rsidR="00F26424">
        <w:rPr>
          <w:rFonts w:ascii="Calibri" w:hAnsi="Calibri"/>
          <w:bCs/>
          <w:iCs/>
          <w:sz w:val="24"/>
          <w:szCs w:val="24"/>
        </w:rPr>
        <w:t xml:space="preserve"> </w:t>
      </w:r>
      <w:r w:rsidR="007D139A">
        <w:rPr>
          <w:rFonts w:ascii="Calibri" w:hAnsi="Calibri"/>
          <w:bCs/>
          <w:iCs/>
          <w:sz w:val="24"/>
          <w:szCs w:val="24"/>
        </w:rPr>
        <w:t xml:space="preserve">Nella figura 2 sottostante sono indicate le presenze per ciascuna attività del progetto. Complessivamente cinquanta sono stati i partecipanti, di cui </w:t>
      </w:r>
      <w:r w:rsidR="007D02BD">
        <w:rPr>
          <w:rFonts w:ascii="Calibri" w:hAnsi="Calibri"/>
          <w:bCs/>
          <w:iCs/>
          <w:sz w:val="24"/>
          <w:szCs w:val="24"/>
        </w:rPr>
        <w:t>8</w:t>
      </w:r>
      <w:r w:rsidR="007D139A">
        <w:rPr>
          <w:rFonts w:ascii="Calibri" w:hAnsi="Calibri"/>
          <w:bCs/>
          <w:iCs/>
          <w:sz w:val="24"/>
          <w:szCs w:val="24"/>
        </w:rPr>
        <w:t xml:space="preserve"> al gruppo di Auto Mutuo Aiuto (GAMA),</w:t>
      </w:r>
      <w:r w:rsidR="007D02BD">
        <w:rPr>
          <w:rFonts w:ascii="Calibri" w:hAnsi="Calibri"/>
          <w:bCs/>
          <w:iCs/>
          <w:sz w:val="24"/>
          <w:szCs w:val="24"/>
        </w:rPr>
        <w:t xml:space="preserve"> 10 a Camminando, 7 a </w:t>
      </w:r>
      <w:proofErr w:type="spellStart"/>
      <w:r w:rsidR="007D02BD">
        <w:rPr>
          <w:rFonts w:ascii="Calibri" w:hAnsi="Calibri"/>
          <w:bCs/>
          <w:iCs/>
          <w:sz w:val="24"/>
          <w:szCs w:val="24"/>
        </w:rPr>
        <w:t>Salutango</w:t>
      </w:r>
      <w:proofErr w:type="spellEnd"/>
      <w:r w:rsidR="007D02BD">
        <w:rPr>
          <w:rFonts w:ascii="Calibri" w:hAnsi="Calibri"/>
          <w:bCs/>
          <w:iCs/>
          <w:sz w:val="24"/>
          <w:szCs w:val="24"/>
        </w:rPr>
        <w:t>; quest’ultime attività curate direttamente dal Calcit.</w:t>
      </w:r>
    </w:p>
    <w:p w14:paraId="7C4276C2" w14:textId="13B99904" w:rsidR="00A43942" w:rsidRDefault="00A43942">
      <w:pPr>
        <w:suppressAutoHyphens w:val="0"/>
        <w:spacing w:after="0" w:line="240" w:lineRule="auto"/>
        <w:jc w:val="both"/>
        <w:rPr>
          <w:rFonts w:asciiTheme="majorHAnsi" w:eastAsia="Times New Roman" w:hAnsiTheme="majorHAnsi" w:cstheme="majorHAnsi"/>
          <w:sz w:val="24"/>
          <w:szCs w:val="24"/>
          <w:lang w:eastAsia="it-IT"/>
        </w:rPr>
      </w:pPr>
    </w:p>
    <w:p w14:paraId="50918015" w14:textId="77777777" w:rsidR="00A43942" w:rsidRDefault="000D77E4">
      <w:pPr>
        <w:spacing w:after="120" w:line="264" w:lineRule="auto"/>
        <w:jc w:val="both"/>
        <w:rPr>
          <w:rFonts w:ascii="Calibri" w:hAnsi="Calibri"/>
          <w:bCs/>
          <w:iCs/>
          <w:sz w:val="24"/>
          <w:szCs w:val="24"/>
        </w:rPr>
      </w:pPr>
      <w:r>
        <w:rPr>
          <w:rFonts w:ascii="Calibri" w:hAnsi="Calibri"/>
          <w:bCs/>
          <w:iCs/>
          <w:sz w:val="24"/>
          <w:szCs w:val="24"/>
        </w:rPr>
        <w:t>Oltre all’Assistenza di cui al paragrafo precedente, il Calcit è attivo nelle seguenti attività di sostegno al malato:</w:t>
      </w:r>
    </w:p>
    <w:p w14:paraId="78EB89E2" w14:textId="77777777" w:rsidR="00A43942" w:rsidRDefault="000D77E4">
      <w:pPr>
        <w:pStyle w:val="Paragrafoelenco"/>
        <w:numPr>
          <w:ilvl w:val="0"/>
          <w:numId w:val="4"/>
        </w:numPr>
        <w:spacing w:after="120" w:line="264" w:lineRule="auto"/>
        <w:jc w:val="both"/>
        <w:rPr>
          <w:rFonts w:ascii="Calibri" w:hAnsi="Calibri"/>
          <w:bCs/>
          <w:iCs/>
          <w:sz w:val="24"/>
          <w:szCs w:val="24"/>
        </w:rPr>
      </w:pPr>
      <w:r>
        <w:rPr>
          <w:rFonts w:ascii="Calibri" w:hAnsi="Calibri"/>
          <w:bCs/>
          <w:iCs/>
          <w:sz w:val="24"/>
          <w:szCs w:val="24"/>
        </w:rPr>
        <w:t xml:space="preserve">Erogazione gratuita, da parte del nostro poliambulatorio, di prestazioni ecografiche e visite dermatologiche ai pazienti affetti da patologie oncologiche; il solo costo della quota medico che resta a carico dell’Associazione, nel 2022, è stato di € </w:t>
      </w:r>
      <w:r>
        <w:rPr>
          <w:rFonts w:ascii="Calibri" w:hAnsi="Calibri"/>
          <w:b/>
          <w:bCs/>
          <w:iCs/>
          <w:sz w:val="24"/>
          <w:szCs w:val="24"/>
        </w:rPr>
        <w:t>24.173</w:t>
      </w:r>
      <w:r>
        <w:rPr>
          <w:rFonts w:ascii="Calibri" w:hAnsi="Calibri"/>
          <w:bCs/>
          <w:iCs/>
          <w:sz w:val="24"/>
          <w:szCs w:val="24"/>
        </w:rPr>
        <w:t xml:space="preserve">. Inoltre, sono state fornite visite senologiche gratuite, con un costo di € </w:t>
      </w:r>
      <w:r>
        <w:rPr>
          <w:rFonts w:ascii="Calibri" w:hAnsi="Calibri"/>
          <w:b/>
          <w:iCs/>
          <w:sz w:val="24"/>
          <w:szCs w:val="24"/>
        </w:rPr>
        <w:t>1.922</w:t>
      </w:r>
      <w:r>
        <w:rPr>
          <w:rFonts w:ascii="Calibri" w:hAnsi="Calibri"/>
          <w:bCs/>
          <w:iCs/>
          <w:sz w:val="24"/>
          <w:szCs w:val="24"/>
        </w:rPr>
        <w:t>.</w:t>
      </w:r>
    </w:p>
    <w:p w14:paraId="7F15954A" w14:textId="77777777" w:rsidR="00A43942" w:rsidRDefault="000D77E4">
      <w:pPr>
        <w:pStyle w:val="Paragrafoelenco"/>
        <w:numPr>
          <w:ilvl w:val="0"/>
          <w:numId w:val="4"/>
        </w:numPr>
        <w:spacing w:after="120" w:line="264" w:lineRule="auto"/>
        <w:jc w:val="both"/>
        <w:rPr>
          <w:rFonts w:ascii="Calibri" w:hAnsi="Calibri"/>
          <w:bCs/>
          <w:iCs/>
          <w:sz w:val="24"/>
          <w:szCs w:val="24"/>
        </w:rPr>
      </w:pPr>
      <w:r>
        <w:rPr>
          <w:rFonts w:ascii="Calibri" w:hAnsi="Calibri"/>
          <w:bCs/>
          <w:iCs/>
          <w:sz w:val="24"/>
          <w:szCs w:val="24"/>
        </w:rPr>
        <w:lastRenderedPageBreak/>
        <w:t xml:space="preserve">Convenzioni con l’Azienda Sanitaria Toscana Centro: Day Hospital – n. 1 </w:t>
      </w:r>
      <w:proofErr w:type="spellStart"/>
      <w:r>
        <w:rPr>
          <w:rFonts w:ascii="Calibri" w:hAnsi="Calibri"/>
          <w:bCs/>
          <w:iCs/>
          <w:sz w:val="24"/>
          <w:szCs w:val="24"/>
        </w:rPr>
        <w:t>Psiconcologo</w:t>
      </w:r>
      <w:proofErr w:type="spellEnd"/>
      <w:r>
        <w:rPr>
          <w:rFonts w:ascii="Calibri" w:hAnsi="Calibri"/>
          <w:bCs/>
          <w:iCs/>
          <w:sz w:val="24"/>
          <w:szCs w:val="24"/>
        </w:rPr>
        <w:t>.</w:t>
      </w:r>
    </w:p>
    <w:p w14:paraId="7A0D3130" w14:textId="77777777" w:rsidR="00A43942" w:rsidRDefault="000D77E4">
      <w:pPr>
        <w:pStyle w:val="Paragrafoelenco"/>
        <w:numPr>
          <w:ilvl w:val="0"/>
          <w:numId w:val="4"/>
        </w:numPr>
        <w:spacing w:after="120" w:line="264" w:lineRule="auto"/>
        <w:jc w:val="both"/>
        <w:rPr>
          <w:rFonts w:ascii="Calibri" w:hAnsi="Calibri"/>
          <w:bCs/>
          <w:iCs/>
          <w:sz w:val="24"/>
          <w:szCs w:val="24"/>
        </w:rPr>
      </w:pPr>
      <w:r>
        <w:rPr>
          <w:rFonts w:ascii="Calibri" w:hAnsi="Calibri"/>
          <w:bCs/>
          <w:iCs/>
          <w:sz w:val="24"/>
          <w:szCs w:val="24"/>
        </w:rPr>
        <w:t>Avvio del progetto ELPIS</w:t>
      </w:r>
    </w:p>
    <w:p w14:paraId="672501A3" w14:textId="3F9F7C30" w:rsidR="00A43942" w:rsidRPr="00BD29EC" w:rsidRDefault="000D77E4">
      <w:pPr>
        <w:spacing w:after="120" w:line="264" w:lineRule="auto"/>
        <w:jc w:val="both"/>
        <w:rPr>
          <w:rFonts w:ascii="Calibri" w:hAnsi="Calibri"/>
          <w:b/>
          <w:bCs/>
          <w:iCs/>
          <w:sz w:val="24"/>
          <w:szCs w:val="24"/>
        </w:rPr>
      </w:pPr>
      <w:r>
        <w:rPr>
          <w:rFonts w:ascii="Calibri" w:hAnsi="Calibri"/>
          <w:bCs/>
          <w:iCs/>
          <w:sz w:val="24"/>
          <w:szCs w:val="24"/>
        </w:rPr>
        <w:t>Complessivamente, i costi sostenuti sono pari a</w:t>
      </w:r>
      <w:r w:rsidRPr="00CA421B">
        <w:rPr>
          <w:rFonts w:ascii="Calibri" w:hAnsi="Calibri"/>
          <w:bCs/>
          <w:iCs/>
          <w:sz w:val="24"/>
          <w:szCs w:val="24"/>
        </w:rPr>
        <w:t xml:space="preserve"> </w:t>
      </w:r>
      <w:r w:rsidR="00CA421B" w:rsidRPr="00CA421B">
        <w:rPr>
          <w:rFonts w:ascii="Calibri" w:hAnsi="Calibri"/>
          <w:b/>
          <w:bCs/>
          <w:iCs/>
          <w:sz w:val="24"/>
          <w:szCs w:val="24"/>
        </w:rPr>
        <w:t>57.</w:t>
      </w:r>
      <w:r w:rsidR="00BD29EC">
        <w:rPr>
          <w:rFonts w:ascii="Calibri" w:hAnsi="Calibri"/>
          <w:b/>
          <w:bCs/>
          <w:iCs/>
          <w:sz w:val="24"/>
          <w:szCs w:val="24"/>
        </w:rPr>
        <w:t>3</w:t>
      </w:r>
      <w:r w:rsidR="00CA421B" w:rsidRPr="00CA421B">
        <w:rPr>
          <w:rFonts w:ascii="Calibri" w:hAnsi="Calibri"/>
          <w:b/>
          <w:bCs/>
          <w:iCs/>
          <w:sz w:val="24"/>
          <w:szCs w:val="24"/>
        </w:rPr>
        <w:t>95</w:t>
      </w:r>
      <w:r>
        <w:rPr>
          <w:rFonts w:ascii="Calibri" w:hAnsi="Calibri"/>
          <w:b/>
          <w:bCs/>
          <w:iCs/>
          <w:sz w:val="24"/>
          <w:szCs w:val="24"/>
        </w:rPr>
        <w:t>.</w:t>
      </w:r>
      <w:r>
        <w:rPr>
          <w:rFonts w:ascii="Calibri" w:hAnsi="Calibri"/>
          <w:bCs/>
          <w:iCs/>
          <w:sz w:val="24"/>
          <w:szCs w:val="24"/>
        </w:rPr>
        <w:t xml:space="preserve"> euro.</w:t>
      </w:r>
    </w:p>
    <w:p w14:paraId="11BCA628" w14:textId="62D4FC3C" w:rsidR="00A43942" w:rsidRDefault="000D77E4">
      <w:pPr>
        <w:spacing w:before="120" w:after="120" w:line="264" w:lineRule="auto"/>
        <w:jc w:val="both"/>
        <w:rPr>
          <w:rFonts w:ascii="Calibri" w:hAnsi="Calibri"/>
          <w:bCs/>
          <w:iCs/>
          <w:sz w:val="24"/>
          <w:szCs w:val="24"/>
        </w:rPr>
      </w:pPr>
      <w:r>
        <w:rPr>
          <w:rFonts w:ascii="Calibri" w:hAnsi="Calibri"/>
          <w:bCs/>
          <w:iCs/>
          <w:sz w:val="24"/>
          <w:szCs w:val="24"/>
        </w:rPr>
        <w:t xml:space="preserve">Nella </w:t>
      </w:r>
      <w:r>
        <w:rPr>
          <w:rFonts w:ascii="Calibri" w:hAnsi="Calibri"/>
          <w:bCs/>
          <w:i/>
          <w:iCs/>
          <w:sz w:val="24"/>
          <w:szCs w:val="24"/>
        </w:rPr>
        <w:t xml:space="preserve">Figura </w:t>
      </w:r>
      <w:r w:rsidR="008B66AD">
        <w:rPr>
          <w:rFonts w:ascii="Calibri" w:hAnsi="Calibri"/>
          <w:bCs/>
          <w:i/>
          <w:iCs/>
          <w:sz w:val="24"/>
          <w:szCs w:val="24"/>
        </w:rPr>
        <w:t>3</w:t>
      </w:r>
      <w:r>
        <w:rPr>
          <w:rFonts w:ascii="Calibri" w:hAnsi="Calibri"/>
          <w:bCs/>
          <w:iCs/>
          <w:sz w:val="24"/>
          <w:szCs w:val="24"/>
        </w:rPr>
        <w:t xml:space="preserve"> sottostante, sono riepilogati, per il periodo 2008-2022, tutti gli interventi che hanno prodotti oneri diretti dell’Associazione, volti a soddisfare gli scopi istituzionali di ausilio alla figura del malato oncologico, sia direttamente sia attraverso il sostegno alla Sanità Pubblica.</w:t>
      </w:r>
    </w:p>
    <w:p w14:paraId="09A0586C" w14:textId="77777777" w:rsidR="005944B7" w:rsidRDefault="005944B7">
      <w:pPr>
        <w:spacing w:before="120" w:after="120" w:line="264" w:lineRule="auto"/>
        <w:jc w:val="both"/>
        <w:rPr>
          <w:rFonts w:ascii="Calibri" w:hAnsi="Calibri"/>
          <w:bCs/>
          <w:iCs/>
          <w:sz w:val="24"/>
          <w:szCs w:val="24"/>
        </w:rPr>
      </w:pPr>
    </w:p>
    <w:p w14:paraId="0D3EFB24" w14:textId="49E1CDC6" w:rsidR="00A43942" w:rsidRPr="001619CE" w:rsidRDefault="005944B7" w:rsidP="00CA421B">
      <w:pPr>
        <w:spacing w:after="0" w:line="264" w:lineRule="auto"/>
        <w:jc w:val="center"/>
        <w:rPr>
          <w:rFonts w:ascii="Calibri" w:hAnsi="Calibri" w:cs="Calibri"/>
          <w:bCs/>
          <w:iCs/>
          <w:color w:val="C00000"/>
          <w:sz w:val="24"/>
          <w:szCs w:val="24"/>
        </w:rPr>
      </w:pPr>
      <w:r w:rsidRPr="001619CE">
        <w:rPr>
          <w:rFonts w:ascii="Calibri" w:hAnsi="Calibri" w:cs="Calibri"/>
          <w:bCs/>
          <w:iCs/>
          <w:noProof/>
          <w:color w:val="C00000"/>
          <w:sz w:val="24"/>
          <w:szCs w:val="24"/>
        </w:rPr>
        <w:drawing>
          <wp:inline distT="0" distB="0" distL="0" distR="0" wp14:anchorId="0DA5CD05" wp14:editId="2FCCFC25">
            <wp:extent cx="6336665" cy="3823970"/>
            <wp:effectExtent l="0" t="0" r="6985" b="5080"/>
            <wp:docPr id="1191938194" name="Immagine 119193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6665" cy="3823970"/>
                    </a:xfrm>
                    <a:prstGeom prst="rect">
                      <a:avLst/>
                    </a:prstGeom>
                    <a:noFill/>
                    <a:ln>
                      <a:noFill/>
                    </a:ln>
                  </pic:spPr>
                </pic:pic>
              </a:graphicData>
            </a:graphic>
          </wp:inline>
        </w:drawing>
      </w:r>
    </w:p>
    <w:p w14:paraId="443546CE" w14:textId="1AB3B5AD" w:rsidR="00A43942" w:rsidRDefault="000D77E4">
      <w:pPr>
        <w:pStyle w:val="Didascalia"/>
        <w:spacing w:after="120" w:line="264" w:lineRule="auto"/>
        <w:rPr>
          <w:rFonts w:ascii="Calibri" w:hAnsi="Calibri"/>
          <w:b w:val="0"/>
          <w:i/>
          <w:color w:val="auto"/>
          <w:sz w:val="22"/>
          <w:szCs w:val="24"/>
        </w:rPr>
      </w:pPr>
      <w:r>
        <w:rPr>
          <w:rFonts w:ascii="Calibri" w:hAnsi="Calibri"/>
          <w:b w:val="0"/>
          <w:i/>
          <w:color w:val="auto"/>
          <w:sz w:val="22"/>
          <w:szCs w:val="24"/>
        </w:rPr>
        <w:t xml:space="preserve"> Figura </w:t>
      </w:r>
      <w:r w:rsidR="008B66AD">
        <w:rPr>
          <w:rFonts w:ascii="Calibri" w:hAnsi="Calibri"/>
          <w:b w:val="0"/>
          <w:i/>
          <w:color w:val="auto"/>
          <w:sz w:val="22"/>
          <w:szCs w:val="24"/>
        </w:rPr>
        <w:t>3</w:t>
      </w:r>
    </w:p>
    <w:p w14:paraId="6C709063" w14:textId="77777777" w:rsidR="00274BBE" w:rsidRDefault="00274BBE">
      <w:pPr>
        <w:spacing w:after="0" w:line="240" w:lineRule="auto"/>
      </w:pPr>
    </w:p>
    <w:p w14:paraId="4299E8E8" w14:textId="77777777" w:rsidR="00274BBE" w:rsidRDefault="00274BBE">
      <w:pPr>
        <w:spacing w:after="0" w:line="240" w:lineRule="auto"/>
      </w:pPr>
    </w:p>
    <w:p w14:paraId="709771F6" w14:textId="031E3565" w:rsidR="00437D8F" w:rsidRDefault="00437D8F" w:rsidP="00437D8F">
      <w:pPr>
        <w:keepNext/>
        <w:spacing w:after="0" w:line="240" w:lineRule="auto"/>
        <w:jc w:val="center"/>
      </w:pPr>
    </w:p>
    <w:p w14:paraId="4C817AE4" w14:textId="77777777" w:rsidR="00274BBE" w:rsidRPr="00274BBE" w:rsidRDefault="00274BBE">
      <w:pPr>
        <w:spacing w:after="0" w:line="240" w:lineRule="auto"/>
        <w:rPr>
          <w:rFonts w:ascii="Calibri" w:hAnsi="Calibri"/>
          <w:bCs/>
          <w:iCs/>
          <w:sz w:val="24"/>
          <w:szCs w:val="24"/>
        </w:rPr>
      </w:pPr>
    </w:p>
    <w:p w14:paraId="2431B3EF" w14:textId="77777777" w:rsidR="00274BBE" w:rsidRDefault="00274BBE">
      <w:pPr>
        <w:spacing w:after="0" w:line="240" w:lineRule="auto"/>
      </w:pPr>
    </w:p>
    <w:p w14:paraId="0525923A" w14:textId="77777777" w:rsidR="001619CE" w:rsidRDefault="001619CE">
      <w:pPr>
        <w:spacing w:after="0" w:line="240" w:lineRule="auto"/>
      </w:pPr>
    </w:p>
    <w:p w14:paraId="568405F3" w14:textId="77777777" w:rsidR="001619CE" w:rsidRDefault="001619CE">
      <w:pPr>
        <w:spacing w:after="0" w:line="240" w:lineRule="auto"/>
      </w:pPr>
    </w:p>
    <w:p w14:paraId="6DD50125" w14:textId="77777777" w:rsidR="001619CE" w:rsidRDefault="001619CE">
      <w:pPr>
        <w:spacing w:after="0" w:line="240" w:lineRule="auto"/>
      </w:pPr>
    </w:p>
    <w:p w14:paraId="6ABBDEEF" w14:textId="77777777" w:rsidR="001619CE" w:rsidRDefault="001619CE">
      <w:pPr>
        <w:spacing w:after="0" w:line="240" w:lineRule="auto"/>
      </w:pPr>
    </w:p>
    <w:p w14:paraId="5D11BAE5" w14:textId="77777777" w:rsidR="001619CE" w:rsidRDefault="001619CE">
      <w:pPr>
        <w:spacing w:after="0" w:line="240" w:lineRule="auto"/>
      </w:pPr>
    </w:p>
    <w:p w14:paraId="6D05F419" w14:textId="77777777" w:rsidR="001619CE" w:rsidRDefault="001619CE">
      <w:pPr>
        <w:spacing w:after="0" w:line="240" w:lineRule="auto"/>
      </w:pPr>
    </w:p>
    <w:p w14:paraId="7657E4D9" w14:textId="77777777" w:rsidR="001619CE" w:rsidRDefault="001619CE">
      <w:pPr>
        <w:spacing w:after="0" w:line="240" w:lineRule="auto"/>
      </w:pPr>
    </w:p>
    <w:p w14:paraId="262A25EA" w14:textId="77777777" w:rsidR="001619CE" w:rsidRDefault="001619CE">
      <w:pPr>
        <w:spacing w:after="0" w:line="240" w:lineRule="auto"/>
      </w:pPr>
    </w:p>
    <w:p w14:paraId="430ABB6F" w14:textId="77777777" w:rsidR="001619CE" w:rsidRDefault="001619CE">
      <w:pPr>
        <w:spacing w:after="0" w:line="240" w:lineRule="auto"/>
      </w:pPr>
    </w:p>
    <w:p w14:paraId="686DEA48" w14:textId="77777777" w:rsidR="001619CE" w:rsidRDefault="001619CE">
      <w:pPr>
        <w:spacing w:after="0" w:line="240" w:lineRule="auto"/>
      </w:pPr>
    </w:p>
    <w:p w14:paraId="34485CEA" w14:textId="77777777" w:rsidR="001619CE" w:rsidRDefault="001619CE">
      <w:pPr>
        <w:spacing w:after="0" w:line="240" w:lineRule="auto"/>
      </w:pPr>
    </w:p>
    <w:p w14:paraId="34080046" w14:textId="77777777" w:rsidR="001619CE" w:rsidRDefault="001619CE">
      <w:pPr>
        <w:spacing w:after="0" w:line="240" w:lineRule="auto"/>
      </w:pPr>
    </w:p>
    <w:p w14:paraId="2A67F363" w14:textId="77777777" w:rsidR="001619CE" w:rsidRDefault="001619CE">
      <w:pPr>
        <w:spacing w:after="0" w:line="240" w:lineRule="auto"/>
      </w:pPr>
    </w:p>
    <w:p w14:paraId="6724EF69" w14:textId="77777777" w:rsidR="001619CE" w:rsidRDefault="001619CE">
      <w:pPr>
        <w:spacing w:after="0" w:line="240" w:lineRule="auto"/>
      </w:pPr>
    </w:p>
    <w:p w14:paraId="4C2D6F58" w14:textId="66CAF407" w:rsidR="00A43942" w:rsidRPr="001619CE" w:rsidRDefault="001619CE" w:rsidP="001619CE">
      <w:pPr>
        <w:spacing w:after="120" w:line="264" w:lineRule="auto"/>
        <w:jc w:val="both"/>
        <w:rPr>
          <w:rFonts w:asciiTheme="majorHAnsi" w:hAnsiTheme="majorHAnsi" w:cstheme="majorHAnsi"/>
          <w:b/>
        </w:rPr>
      </w:pPr>
      <w:r w:rsidRPr="001619CE">
        <w:rPr>
          <w:rFonts w:asciiTheme="majorHAnsi" w:hAnsiTheme="majorHAnsi" w:cstheme="majorHAnsi"/>
          <w:b/>
          <w:iCs/>
          <w:color w:val="C00000"/>
          <w:sz w:val="28"/>
          <w:szCs w:val="28"/>
          <w:u w:val="single"/>
        </w:rPr>
        <w:lastRenderedPageBreak/>
        <w:t>Andamento economico-finanziario</w:t>
      </w:r>
      <w:r w:rsidRPr="001619CE">
        <w:rPr>
          <w:rFonts w:asciiTheme="majorHAnsi" w:hAnsiTheme="majorHAnsi" w:cstheme="majorHAnsi"/>
          <w:b/>
          <w:sz w:val="28"/>
          <w:szCs w:val="28"/>
        </w:rPr>
        <w:t xml:space="preserve"> </w:t>
      </w:r>
    </w:p>
    <w:p w14:paraId="061571F1" w14:textId="77777777" w:rsidR="00A43942" w:rsidRDefault="00A43942">
      <w:pPr>
        <w:spacing w:after="0" w:line="264" w:lineRule="auto"/>
        <w:jc w:val="both"/>
        <w:rPr>
          <w:rFonts w:ascii="Calibri" w:hAnsi="Calibri"/>
          <w:color w:val="C00000"/>
          <w:sz w:val="24"/>
          <w:szCs w:val="24"/>
        </w:rPr>
      </w:pPr>
    </w:p>
    <w:p w14:paraId="7FC0DE66" w14:textId="501141CC" w:rsidR="00A43942" w:rsidRPr="00CA421B" w:rsidRDefault="000D77E4">
      <w:pPr>
        <w:spacing w:after="0" w:line="264" w:lineRule="auto"/>
        <w:jc w:val="both"/>
        <w:rPr>
          <w:rFonts w:ascii="Calibri" w:hAnsi="Calibri"/>
          <w:sz w:val="24"/>
          <w:szCs w:val="24"/>
        </w:rPr>
      </w:pPr>
      <w:r w:rsidRPr="00CA421B">
        <w:rPr>
          <w:rFonts w:ascii="Calibri" w:hAnsi="Calibri"/>
          <w:sz w:val="24"/>
          <w:szCs w:val="24"/>
        </w:rPr>
        <w:t>Il risultato economico della gestione ha evidenziato valori superiori rispetto all’esercizio precedente. Le motivazioni, oltre a quanto verrà nel seguito puntualizzato, sono in larghissima misura conseguente quanto già detto in merito ai risultati delle gestioni tipiche dell’Associazione.</w:t>
      </w:r>
    </w:p>
    <w:p w14:paraId="2520E392" w14:textId="4DA2149D" w:rsidR="00A43942" w:rsidRPr="00CA421B" w:rsidRDefault="00CA421B">
      <w:pPr>
        <w:spacing w:after="0" w:line="264" w:lineRule="auto"/>
        <w:jc w:val="both"/>
        <w:rPr>
          <w:rFonts w:ascii="Calibri" w:hAnsi="Calibri"/>
          <w:sz w:val="24"/>
          <w:szCs w:val="24"/>
        </w:rPr>
      </w:pPr>
      <w:r w:rsidRPr="00CA421B">
        <w:rPr>
          <w:rFonts w:ascii="Calibri" w:hAnsi="Calibri"/>
          <w:sz w:val="24"/>
          <w:szCs w:val="24"/>
        </w:rPr>
        <w:t xml:space="preserve">L’avanzo di gestione è la risultanza del </w:t>
      </w:r>
      <w:r w:rsidRPr="00CA421B">
        <w:rPr>
          <w:rFonts w:ascii="Calibri" w:hAnsi="Calibri"/>
          <w:i/>
          <w:sz w:val="24"/>
          <w:szCs w:val="24"/>
        </w:rPr>
        <w:t>Risultato generato dalla gestione corrente</w:t>
      </w:r>
      <w:r w:rsidRPr="00CA421B">
        <w:rPr>
          <w:rFonts w:ascii="Calibri" w:hAnsi="Calibri"/>
          <w:sz w:val="24"/>
          <w:szCs w:val="24"/>
        </w:rPr>
        <w:t xml:space="preserve"> (€ 53.075) dedotte le </w:t>
      </w:r>
      <w:r w:rsidRPr="00CA421B">
        <w:rPr>
          <w:rFonts w:ascii="Calibri" w:hAnsi="Calibri"/>
          <w:i/>
          <w:sz w:val="24"/>
          <w:szCs w:val="24"/>
        </w:rPr>
        <w:t>Donazioni a Enti Pubblici</w:t>
      </w:r>
      <w:r w:rsidRPr="00CA421B">
        <w:rPr>
          <w:rFonts w:ascii="Calibri" w:hAnsi="Calibri"/>
          <w:sz w:val="24"/>
          <w:szCs w:val="24"/>
        </w:rPr>
        <w:t xml:space="preserve"> (31.300 euro).</w:t>
      </w:r>
    </w:p>
    <w:p w14:paraId="79C71CE5" w14:textId="58B3DBA7" w:rsidR="00A43942" w:rsidRPr="00CA421B" w:rsidRDefault="000D77E4">
      <w:pPr>
        <w:spacing w:after="120" w:line="264" w:lineRule="auto"/>
        <w:jc w:val="both"/>
        <w:rPr>
          <w:rFonts w:ascii="Calibri" w:hAnsi="Calibri"/>
          <w:sz w:val="24"/>
          <w:szCs w:val="24"/>
        </w:rPr>
      </w:pPr>
      <w:r w:rsidRPr="00CA421B">
        <w:rPr>
          <w:rFonts w:ascii="Calibri" w:hAnsi="Calibri"/>
          <w:sz w:val="24"/>
          <w:szCs w:val="24"/>
        </w:rPr>
        <w:t>Nel corso dell’anno è stata incassata un’annualità del contributo 5x1000, pari a € 2</w:t>
      </w:r>
      <w:r w:rsidR="00CA421B" w:rsidRPr="00CA421B">
        <w:rPr>
          <w:rFonts w:ascii="Calibri" w:hAnsi="Calibri"/>
          <w:sz w:val="24"/>
          <w:szCs w:val="24"/>
        </w:rPr>
        <w:t>1</w:t>
      </w:r>
      <w:r w:rsidRPr="00CA421B">
        <w:rPr>
          <w:rFonts w:ascii="Calibri" w:hAnsi="Calibri"/>
          <w:sz w:val="24"/>
          <w:szCs w:val="24"/>
        </w:rPr>
        <w:t>.</w:t>
      </w:r>
      <w:r w:rsidR="00CA421B" w:rsidRPr="00CA421B">
        <w:rPr>
          <w:rFonts w:ascii="Calibri" w:hAnsi="Calibri"/>
          <w:sz w:val="24"/>
          <w:szCs w:val="24"/>
        </w:rPr>
        <w:t>240</w:t>
      </w:r>
      <w:r w:rsidRPr="00CA421B">
        <w:rPr>
          <w:rFonts w:ascii="Calibri" w:hAnsi="Calibri"/>
          <w:sz w:val="24"/>
          <w:szCs w:val="24"/>
        </w:rPr>
        <w:t>.</w:t>
      </w:r>
    </w:p>
    <w:p w14:paraId="66AC7A9F" w14:textId="543859C6" w:rsidR="00A43942" w:rsidRPr="00CA421B" w:rsidRDefault="000D77E4">
      <w:pPr>
        <w:spacing w:after="120" w:line="264" w:lineRule="auto"/>
        <w:jc w:val="both"/>
        <w:rPr>
          <w:rFonts w:ascii="Calibri" w:hAnsi="Calibri"/>
          <w:b/>
          <w:bCs/>
          <w:sz w:val="24"/>
          <w:szCs w:val="24"/>
        </w:rPr>
      </w:pPr>
      <w:r w:rsidRPr="00CA421B">
        <w:rPr>
          <w:rFonts w:ascii="Calibri" w:hAnsi="Calibri"/>
          <w:sz w:val="24"/>
          <w:szCs w:val="24"/>
        </w:rPr>
        <w:t xml:space="preserve">Il risultato finale è stato un avanzo d’esercizio di euro </w:t>
      </w:r>
      <w:r w:rsidR="00CA421B" w:rsidRPr="00CA421B">
        <w:rPr>
          <w:rFonts w:ascii="Calibri" w:hAnsi="Calibri"/>
          <w:b/>
          <w:bCs/>
          <w:sz w:val="24"/>
          <w:szCs w:val="24"/>
        </w:rPr>
        <w:t>21</w:t>
      </w:r>
      <w:r w:rsidRPr="00CA421B">
        <w:rPr>
          <w:rFonts w:ascii="Calibri" w:hAnsi="Calibri"/>
          <w:b/>
          <w:bCs/>
          <w:sz w:val="24"/>
          <w:szCs w:val="24"/>
        </w:rPr>
        <w:t>.</w:t>
      </w:r>
      <w:r w:rsidR="00CA421B" w:rsidRPr="00CA421B">
        <w:rPr>
          <w:rFonts w:ascii="Calibri" w:hAnsi="Calibri"/>
          <w:b/>
          <w:bCs/>
          <w:sz w:val="24"/>
          <w:szCs w:val="24"/>
        </w:rPr>
        <w:t>775</w:t>
      </w:r>
      <w:r w:rsidRPr="00CA421B">
        <w:rPr>
          <w:rFonts w:ascii="Calibri" w:hAnsi="Calibri"/>
          <w:b/>
          <w:bCs/>
          <w:sz w:val="24"/>
          <w:szCs w:val="24"/>
        </w:rPr>
        <w:t>.</w:t>
      </w:r>
    </w:p>
    <w:p w14:paraId="01E9024D" w14:textId="77777777" w:rsidR="00A43942" w:rsidRPr="00CA421B" w:rsidRDefault="000D77E4">
      <w:pPr>
        <w:spacing w:before="480" w:after="60" w:line="264" w:lineRule="auto"/>
        <w:jc w:val="both"/>
        <w:rPr>
          <w:rFonts w:ascii="Calibri" w:eastAsia="Calibri" w:hAnsi="Calibri" w:cs="Times New Roman"/>
          <w:b/>
          <w:i/>
          <w:sz w:val="24"/>
          <w:szCs w:val="24"/>
          <w:lang w:eastAsia="it-IT"/>
        </w:rPr>
      </w:pPr>
      <w:r w:rsidRPr="00CA421B">
        <w:rPr>
          <w:rFonts w:ascii="Calibri" w:eastAsia="Calibri" w:hAnsi="Calibri" w:cs="Times New Roman"/>
          <w:b/>
          <w:i/>
          <w:sz w:val="24"/>
          <w:szCs w:val="24"/>
          <w:lang w:eastAsia="it-IT"/>
        </w:rPr>
        <w:t>Lo Stato Patrimoniale</w:t>
      </w:r>
    </w:p>
    <w:p w14:paraId="630A03F6" w14:textId="2865C53A" w:rsidR="00A43942" w:rsidRPr="00CA421B" w:rsidRDefault="000D77E4">
      <w:pPr>
        <w:spacing w:after="120" w:line="264" w:lineRule="auto"/>
        <w:jc w:val="both"/>
        <w:rPr>
          <w:rFonts w:ascii="Calibri" w:hAnsi="Calibri"/>
          <w:bCs/>
          <w:iCs/>
          <w:sz w:val="24"/>
          <w:szCs w:val="24"/>
        </w:rPr>
      </w:pPr>
      <w:r w:rsidRPr="00CA421B">
        <w:rPr>
          <w:rFonts w:ascii="Calibri" w:hAnsi="Calibri"/>
          <w:bCs/>
          <w:iCs/>
          <w:sz w:val="24"/>
          <w:szCs w:val="24"/>
        </w:rPr>
        <w:t>L’analisi patrimoniale per l’esercizio in esame si concentra essenzialmente nella valutazione degli assetti patrimoniali fissi, sullo stato finanziario dell’Associazione e sul confronto dei valori dell’esercizio in esame con i risultati conseguiti nel 202</w:t>
      </w:r>
      <w:r w:rsidR="00CA421B" w:rsidRPr="00CA421B">
        <w:rPr>
          <w:rFonts w:ascii="Calibri" w:hAnsi="Calibri"/>
          <w:bCs/>
          <w:iCs/>
          <w:sz w:val="24"/>
          <w:szCs w:val="24"/>
        </w:rPr>
        <w:t>1</w:t>
      </w:r>
      <w:r w:rsidRPr="00CA421B">
        <w:rPr>
          <w:rFonts w:ascii="Calibri" w:hAnsi="Calibri"/>
          <w:bCs/>
          <w:iCs/>
          <w:sz w:val="24"/>
          <w:szCs w:val="24"/>
        </w:rPr>
        <w:t>. Gli indicatori sono invece esposti a partire dal 201</w:t>
      </w:r>
      <w:r w:rsidR="00CA421B" w:rsidRPr="00CA421B">
        <w:rPr>
          <w:rFonts w:ascii="Calibri" w:hAnsi="Calibri"/>
          <w:bCs/>
          <w:iCs/>
          <w:sz w:val="24"/>
          <w:szCs w:val="24"/>
        </w:rPr>
        <w:t>9</w:t>
      </w:r>
      <w:r w:rsidRPr="00CA421B">
        <w:rPr>
          <w:rFonts w:ascii="Calibri" w:hAnsi="Calibri"/>
          <w:bCs/>
          <w:iCs/>
          <w:sz w:val="24"/>
          <w:szCs w:val="24"/>
        </w:rPr>
        <w:t>.</w:t>
      </w:r>
    </w:p>
    <w:p w14:paraId="1246D2DB" w14:textId="0DB739AD" w:rsidR="00A43942" w:rsidRDefault="006F5B2C">
      <w:pPr>
        <w:spacing w:after="0" w:line="264" w:lineRule="auto"/>
        <w:jc w:val="both"/>
        <w:rPr>
          <w:color w:val="C00000"/>
        </w:rPr>
      </w:pPr>
      <w:r w:rsidRPr="006F5B2C">
        <w:rPr>
          <w:noProof/>
        </w:rPr>
        <w:drawing>
          <wp:inline distT="0" distB="0" distL="0" distR="0" wp14:anchorId="550EE760" wp14:editId="0BD99A3A">
            <wp:extent cx="6336665" cy="347154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6665" cy="3471545"/>
                    </a:xfrm>
                    <a:prstGeom prst="rect">
                      <a:avLst/>
                    </a:prstGeom>
                    <a:noFill/>
                    <a:ln>
                      <a:noFill/>
                    </a:ln>
                  </pic:spPr>
                </pic:pic>
              </a:graphicData>
            </a:graphic>
          </wp:inline>
        </w:drawing>
      </w:r>
    </w:p>
    <w:p w14:paraId="4213E7E9" w14:textId="101DFE05" w:rsidR="00A43942" w:rsidRPr="009E318D" w:rsidRDefault="000D77E4">
      <w:pPr>
        <w:pStyle w:val="Didascalia"/>
        <w:spacing w:line="264" w:lineRule="auto"/>
        <w:jc w:val="both"/>
        <w:rPr>
          <w:rFonts w:ascii="Calibri" w:hAnsi="Calibri"/>
          <w:b w:val="0"/>
          <w:bCs w:val="0"/>
          <w:i/>
          <w:iCs/>
          <w:color w:val="auto"/>
          <w:sz w:val="22"/>
          <w:szCs w:val="24"/>
        </w:rPr>
      </w:pPr>
      <w:r w:rsidRPr="009E318D">
        <w:rPr>
          <w:rFonts w:ascii="Calibri" w:hAnsi="Calibri"/>
          <w:b w:val="0"/>
          <w:i/>
          <w:color w:val="auto"/>
          <w:sz w:val="22"/>
          <w:szCs w:val="24"/>
        </w:rPr>
        <w:t xml:space="preserve">Figura </w:t>
      </w:r>
      <w:r w:rsidR="008B66AD">
        <w:rPr>
          <w:rFonts w:ascii="Calibri" w:hAnsi="Calibri"/>
          <w:b w:val="0"/>
          <w:i/>
          <w:color w:val="auto"/>
          <w:sz w:val="22"/>
          <w:szCs w:val="24"/>
        </w:rPr>
        <w:t>4</w:t>
      </w:r>
    </w:p>
    <w:p w14:paraId="10B4B302" w14:textId="19411B8A" w:rsidR="00A43942" w:rsidRPr="007B0BC8" w:rsidRDefault="000D77E4" w:rsidP="007B0BC8">
      <w:pPr>
        <w:pStyle w:val="Paragrafoelenco"/>
        <w:numPr>
          <w:ilvl w:val="0"/>
          <w:numId w:val="19"/>
        </w:numPr>
        <w:spacing w:after="0" w:line="264" w:lineRule="auto"/>
        <w:jc w:val="both"/>
        <w:rPr>
          <w:rFonts w:ascii="Calibri" w:hAnsi="Calibri"/>
          <w:bCs/>
          <w:iCs/>
          <w:sz w:val="24"/>
          <w:szCs w:val="24"/>
        </w:rPr>
      </w:pPr>
      <w:r w:rsidRPr="007B0BC8">
        <w:rPr>
          <w:rFonts w:ascii="Calibri" w:hAnsi="Calibri"/>
          <w:bCs/>
          <w:iCs/>
          <w:sz w:val="24"/>
          <w:szCs w:val="24"/>
        </w:rPr>
        <w:t xml:space="preserve">Si </w:t>
      </w:r>
      <w:r w:rsidR="00CA421B" w:rsidRPr="007B0BC8">
        <w:rPr>
          <w:rFonts w:ascii="Calibri" w:hAnsi="Calibri"/>
          <w:bCs/>
          <w:iCs/>
          <w:sz w:val="24"/>
          <w:szCs w:val="24"/>
        </w:rPr>
        <w:t>consolida</w:t>
      </w:r>
      <w:r w:rsidRPr="007B0BC8">
        <w:rPr>
          <w:rFonts w:ascii="Calibri" w:hAnsi="Calibri"/>
          <w:bCs/>
          <w:iCs/>
          <w:sz w:val="24"/>
          <w:szCs w:val="24"/>
        </w:rPr>
        <w:t xml:space="preserve"> il rapporto fra il Capitale Proprio e i Debiti a Medio Lungo Periodo, nel nostro caso il TFR e il Mutuo, (CP+DMLP), e le Immobilizzazioni Materiali e Immateriali (Attivo Fisso=AF), definito Indice Strutturale.</w:t>
      </w:r>
    </w:p>
    <w:p w14:paraId="785538B3" w14:textId="6A0FAFE0" w:rsidR="007B0BC8" w:rsidRDefault="007B0BC8" w:rsidP="007B0BC8">
      <w:pPr>
        <w:spacing w:after="0" w:line="264" w:lineRule="auto"/>
        <w:ind w:left="340"/>
        <w:jc w:val="both"/>
        <w:rPr>
          <w:rFonts w:ascii="Calibri" w:hAnsi="Calibri"/>
          <w:bCs/>
          <w:iCs/>
          <w:sz w:val="24"/>
          <w:szCs w:val="24"/>
        </w:rPr>
      </w:pPr>
      <w:r w:rsidRPr="009E318D">
        <w:rPr>
          <w:rFonts w:ascii="Calibri" w:hAnsi="Calibri"/>
          <w:bCs/>
          <w:iCs/>
          <w:sz w:val="24"/>
          <w:szCs w:val="24"/>
        </w:rPr>
        <w:t>Tale indicatore misura la solidità dell’organizzazione analizzata e in strutture</w:t>
      </w:r>
      <w:r>
        <w:rPr>
          <w:rFonts w:ascii="Calibri" w:hAnsi="Calibri"/>
          <w:bCs/>
          <w:iCs/>
          <w:sz w:val="24"/>
          <w:szCs w:val="24"/>
        </w:rPr>
        <w:t xml:space="preserve"> </w:t>
      </w:r>
      <w:r w:rsidRPr="009E318D">
        <w:rPr>
          <w:rFonts w:ascii="Calibri" w:hAnsi="Calibri"/>
          <w:bCs/>
          <w:iCs/>
          <w:sz w:val="24"/>
          <w:szCs w:val="24"/>
        </w:rPr>
        <w:t xml:space="preserve">finanziariamente solide, deve attestarsi su valori superiori all’unità 1. Il rapporto dell’anno in esame è di </w:t>
      </w:r>
      <w:r w:rsidRPr="009E318D">
        <w:rPr>
          <w:rFonts w:ascii="Calibri" w:hAnsi="Calibri"/>
          <w:b/>
          <w:bCs/>
          <w:iCs/>
          <w:sz w:val="24"/>
          <w:szCs w:val="24"/>
        </w:rPr>
        <w:t>1,18</w:t>
      </w:r>
      <w:r w:rsidRPr="009E318D">
        <w:rPr>
          <w:rFonts w:ascii="Calibri" w:hAnsi="Calibri"/>
          <w:bCs/>
          <w:iCs/>
          <w:sz w:val="24"/>
          <w:szCs w:val="24"/>
        </w:rPr>
        <w:t>, nel 2021 era di 1,15.</w:t>
      </w:r>
      <w:r w:rsidRPr="009E318D">
        <w:rPr>
          <w:rFonts w:ascii="Calibri" w:eastAsia="Times New Roman" w:hAnsi="Calibri" w:cs="Arial"/>
          <w:bCs/>
          <w:sz w:val="24"/>
          <w:szCs w:val="24"/>
          <w:lang w:eastAsia="it-IT"/>
        </w:rPr>
        <w:t xml:space="preserve"> </w:t>
      </w:r>
      <w:r w:rsidRPr="009E318D">
        <w:rPr>
          <w:rFonts w:ascii="Calibri" w:hAnsi="Calibri"/>
          <w:bCs/>
          <w:iCs/>
          <w:sz w:val="24"/>
          <w:szCs w:val="24"/>
        </w:rPr>
        <w:t xml:space="preserve">In particolare, </w:t>
      </w:r>
      <w:proofErr w:type="gramStart"/>
      <w:r w:rsidRPr="009E318D">
        <w:rPr>
          <w:rFonts w:ascii="Calibri" w:hAnsi="Calibri"/>
          <w:bCs/>
          <w:iCs/>
          <w:sz w:val="24"/>
          <w:szCs w:val="24"/>
        </w:rPr>
        <w:t>l’esposizione debitoria relativa al mutuo ipotecario,</w:t>
      </w:r>
      <w:proofErr w:type="gramEnd"/>
      <w:r w:rsidRPr="009E318D">
        <w:rPr>
          <w:rFonts w:ascii="Calibri" w:hAnsi="Calibri"/>
          <w:bCs/>
          <w:iCs/>
          <w:sz w:val="24"/>
          <w:szCs w:val="24"/>
        </w:rPr>
        <w:t xml:space="preserve"> non influisce minimamente nella gestione finanziaria e reddituale, essendo la rata mensile pressoché pari al canone di affitto che avremmo dovuto sostenere.</w:t>
      </w:r>
    </w:p>
    <w:p w14:paraId="10592087" w14:textId="77777777" w:rsidR="007B0BC8" w:rsidRDefault="007B0BC8" w:rsidP="007B0BC8">
      <w:pPr>
        <w:spacing w:after="0" w:line="264" w:lineRule="auto"/>
        <w:ind w:left="340"/>
        <w:jc w:val="both"/>
        <w:rPr>
          <w:rFonts w:ascii="Calibri" w:hAnsi="Calibri"/>
          <w:bCs/>
          <w:iCs/>
          <w:sz w:val="24"/>
          <w:szCs w:val="24"/>
        </w:rPr>
      </w:pPr>
    </w:p>
    <w:p w14:paraId="778F27A3" w14:textId="77777777" w:rsidR="007B0BC8" w:rsidRPr="009E318D" w:rsidRDefault="007B0BC8" w:rsidP="007B0BC8">
      <w:pPr>
        <w:pStyle w:val="Paragrafoelenco"/>
        <w:numPr>
          <w:ilvl w:val="0"/>
          <w:numId w:val="17"/>
        </w:numPr>
        <w:spacing w:before="120" w:after="0" w:line="264" w:lineRule="auto"/>
        <w:ind w:left="357" w:hanging="357"/>
        <w:jc w:val="both"/>
        <w:rPr>
          <w:rFonts w:ascii="Calibri" w:hAnsi="Calibri"/>
          <w:b/>
          <w:iCs/>
          <w:sz w:val="24"/>
          <w:szCs w:val="24"/>
        </w:rPr>
      </w:pPr>
      <w:r w:rsidRPr="009E318D">
        <w:rPr>
          <w:rFonts w:ascii="Calibri" w:hAnsi="Calibri"/>
          <w:bCs/>
          <w:iCs/>
          <w:sz w:val="24"/>
          <w:szCs w:val="24"/>
        </w:rPr>
        <w:lastRenderedPageBreak/>
        <w:t xml:space="preserve">Passando poi ad analizzare la situazione finanziaria del Calcit, si evidenzia un miglioramento delle </w:t>
      </w:r>
      <w:r w:rsidRPr="006F5B2C">
        <w:rPr>
          <w:rFonts w:ascii="Calibri" w:hAnsi="Calibri"/>
          <w:bCs/>
          <w:i/>
          <w:sz w:val="24"/>
          <w:szCs w:val="24"/>
        </w:rPr>
        <w:t>disponibilità liquide</w:t>
      </w:r>
      <w:r w:rsidRPr="009E318D">
        <w:rPr>
          <w:rFonts w:ascii="Calibri" w:hAnsi="Calibri"/>
          <w:bCs/>
          <w:iCs/>
          <w:sz w:val="24"/>
          <w:szCs w:val="24"/>
        </w:rPr>
        <w:t xml:space="preserve">, una contenuta diminuzione dei </w:t>
      </w:r>
      <w:r w:rsidRPr="006F5B2C">
        <w:rPr>
          <w:rFonts w:ascii="Calibri" w:hAnsi="Calibri"/>
          <w:bCs/>
          <w:i/>
          <w:sz w:val="24"/>
          <w:szCs w:val="24"/>
        </w:rPr>
        <w:t>crediti</w:t>
      </w:r>
      <w:r w:rsidRPr="009E318D">
        <w:rPr>
          <w:rFonts w:ascii="Calibri" w:hAnsi="Calibri"/>
          <w:bCs/>
          <w:iCs/>
          <w:sz w:val="24"/>
          <w:szCs w:val="24"/>
        </w:rPr>
        <w:t xml:space="preserve">, e per il passivo un contenuto aumento rispetto all’esercizio precedente dei </w:t>
      </w:r>
      <w:r w:rsidRPr="006F5B2C">
        <w:rPr>
          <w:rFonts w:ascii="Calibri" w:hAnsi="Calibri"/>
          <w:bCs/>
          <w:i/>
          <w:sz w:val="24"/>
          <w:szCs w:val="24"/>
        </w:rPr>
        <w:t>debiti</w:t>
      </w:r>
      <w:r w:rsidRPr="009E318D">
        <w:rPr>
          <w:rFonts w:ascii="Calibri" w:hAnsi="Calibri"/>
          <w:bCs/>
          <w:iCs/>
          <w:sz w:val="24"/>
          <w:szCs w:val="24"/>
        </w:rPr>
        <w:t>. L’</w:t>
      </w:r>
      <w:r w:rsidRPr="009E318D">
        <w:rPr>
          <w:rFonts w:ascii="Calibri" w:hAnsi="Calibri"/>
          <w:b/>
          <w:bCs/>
          <w:i/>
          <w:iCs/>
          <w:sz w:val="24"/>
          <w:szCs w:val="24"/>
        </w:rPr>
        <w:t>Indice di disponibilità</w:t>
      </w:r>
      <w:r w:rsidRPr="009E318D">
        <w:rPr>
          <w:rFonts w:ascii="Calibri" w:hAnsi="Calibri"/>
          <w:sz w:val="24"/>
          <w:szCs w:val="24"/>
        </w:rPr>
        <w:t xml:space="preserve">, </w:t>
      </w:r>
      <w:r w:rsidRPr="009E318D">
        <w:rPr>
          <w:rFonts w:ascii="Calibri" w:hAnsi="Calibri"/>
          <w:bCs/>
          <w:iCs/>
          <w:sz w:val="24"/>
          <w:szCs w:val="24"/>
        </w:rPr>
        <w:t xml:space="preserve">derivante dal rapporto tra le Attività Correnti con le Passività Correnti, risponde alla domanda se con le attività in entrata entro l'anno si riesca a soddisfare alle passività dovute a pagamenti richiesti entro l'anno. Il valore di tale indicatore per l’anno in esame, pari a </w:t>
      </w:r>
      <w:r w:rsidRPr="009E318D">
        <w:rPr>
          <w:rFonts w:ascii="Calibri" w:hAnsi="Calibri"/>
          <w:iCs/>
          <w:sz w:val="24"/>
          <w:szCs w:val="24"/>
        </w:rPr>
        <w:t>2,16 in aumento rispetto al valore dell’indice registrato nell’esercizio precedente</w:t>
      </w:r>
      <w:r w:rsidRPr="009E318D">
        <w:rPr>
          <w:rFonts w:ascii="Calibri" w:hAnsi="Calibri"/>
          <w:bCs/>
          <w:iCs/>
          <w:sz w:val="24"/>
          <w:szCs w:val="24"/>
        </w:rPr>
        <w:t>.</w:t>
      </w:r>
    </w:p>
    <w:p w14:paraId="5F720E8B" w14:textId="77777777" w:rsidR="007B0BC8" w:rsidRPr="007B0BC8" w:rsidRDefault="007B0BC8" w:rsidP="007B0BC8">
      <w:pPr>
        <w:spacing w:after="0" w:line="264" w:lineRule="auto"/>
        <w:ind w:left="340"/>
        <w:jc w:val="both"/>
        <w:rPr>
          <w:rFonts w:ascii="Calibri" w:hAnsi="Calibri"/>
          <w:bCs/>
          <w:iCs/>
          <w:sz w:val="24"/>
          <w:szCs w:val="24"/>
        </w:rPr>
      </w:pPr>
    </w:p>
    <w:p w14:paraId="6104428D" w14:textId="3641ACA3" w:rsidR="00A43942" w:rsidRPr="009E318D" w:rsidRDefault="00A43942">
      <w:pPr>
        <w:spacing w:after="0" w:line="264" w:lineRule="auto"/>
        <w:ind w:left="360" w:right="567"/>
        <w:jc w:val="both"/>
        <w:rPr>
          <w:rFonts w:ascii="Calibri" w:hAnsi="Calibri"/>
          <w:b/>
          <w:iCs/>
          <w:sz w:val="24"/>
          <w:szCs w:val="24"/>
        </w:rPr>
      </w:pPr>
    </w:p>
    <w:p w14:paraId="1292A347" w14:textId="1300A309" w:rsidR="00A43942" w:rsidRDefault="000D77E4">
      <w:pPr>
        <w:spacing w:before="240" w:after="240" w:line="264" w:lineRule="auto"/>
        <w:jc w:val="both"/>
        <w:rPr>
          <w:rFonts w:ascii="Calibri" w:eastAsia="Calibri" w:hAnsi="Calibri" w:cs="Times New Roman"/>
          <w:b/>
          <w:i/>
          <w:sz w:val="24"/>
          <w:szCs w:val="24"/>
          <w:lang w:eastAsia="it-IT"/>
        </w:rPr>
      </w:pPr>
      <w:r>
        <w:rPr>
          <w:rFonts w:ascii="Calibri" w:eastAsia="Calibri" w:hAnsi="Calibri" w:cs="Times New Roman"/>
          <w:b/>
          <w:i/>
          <w:sz w:val="24"/>
          <w:szCs w:val="24"/>
          <w:lang w:eastAsia="it-IT"/>
        </w:rPr>
        <w:t>Conto economico:</w:t>
      </w:r>
    </w:p>
    <w:p w14:paraId="1E8E9CA8" w14:textId="10D8D30E" w:rsidR="00A43942" w:rsidRDefault="000D77E4">
      <w:pPr>
        <w:spacing w:after="0" w:line="264" w:lineRule="auto"/>
        <w:jc w:val="both"/>
        <w:rPr>
          <w:rFonts w:ascii="Calibri" w:hAnsi="Calibri"/>
          <w:sz w:val="24"/>
          <w:szCs w:val="24"/>
        </w:rPr>
      </w:pPr>
      <w:r>
        <w:rPr>
          <w:rFonts w:ascii="Calibri" w:hAnsi="Calibri"/>
          <w:sz w:val="24"/>
          <w:szCs w:val="24"/>
        </w:rPr>
        <w:t>Il risultato economico della gestione 2022 mostra un risultato</w:t>
      </w:r>
      <w:r w:rsidRPr="009E318D">
        <w:rPr>
          <w:rFonts w:ascii="Calibri" w:hAnsi="Calibri"/>
          <w:sz w:val="24"/>
          <w:szCs w:val="24"/>
        </w:rPr>
        <w:t xml:space="preserve"> positivo di € </w:t>
      </w:r>
      <w:r w:rsidR="009E318D" w:rsidRPr="009E318D">
        <w:rPr>
          <w:rFonts w:ascii="Calibri" w:hAnsi="Calibri"/>
          <w:sz w:val="24"/>
          <w:szCs w:val="24"/>
        </w:rPr>
        <w:t>21</w:t>
      </w:r>
      <w:r w:rsidRPr="009E318D">
        <w:rPr>
          <w:rFonts w:ascii="Calibri" w:hAnsi="Calibri"/>
          <w:sz w:val="24"/>
          <w:szCs w:val="24"/>
        </w:rPr>
        <w:t>.</w:t>
      </w:r>
      <w:r w:rsidR="009E318D" w:rsidRPr="009E318D">
        <w:rPr>
          <w:rFonts w:ascii="Calibri" w:hAnsi="Calibri"/>
          <w:sz w:val="24"/>
          <w:szCs w:val="24"/>
        </w:rPr>
        <w:t>775</w:t>
      </w:r>
      <w:r w:rsidRPr="009E318D">
        <w:rPr>
          <w:rFonts w:ascii="Calibri" w:hAnsi="Calibri"/>
          <w:sz w:val="24"/>
          <w:szCs w:val="24"/>
        </w:rPr>
        <w:t xml:space="preserve">, in </w:t>
      </w:r>
      <w:r w:rsidR="009E318D" w:rsidRPr="009E318D">
        <w:rPr>
          <w:rFonts w:ascii="Calibri" w:hAnsi="Calibri"/>
          <w:sz w:val="24"/>
          <w:szCs w:val="24"/>
        </w:rPr>
        <w:t xml:space="preserve">aumento rispetto </w:t>
      </w:r>
      <w:r w:rsidRPr="009E318D">
        <w:rPr>
          <w:rFonts w:ascii="Calibri" w:hAnsi="Calibri"/>
          <w:sz w:val="24"/>
          <w:szCs w:val="24"/>
        </w:rPr>
        <w:t xml:space="preserve">al risultato del 2021 di € </w:t>
      </w:r>
      <w:r w:rsidR="009E318D" w:rsidRPr="009E318D">
        <w:rPr>
          <w:rFonts w:ascii="Calibri" w:hAnsi="Calibri"/>
          <w:sz w:val="24"/>
          <w:szCs w:val="24"/>
        </w:rPr>
        <w:t>5.160</w:t>
      </w:r>
      <w:r w:rsidRPr="009E318D">
        <w:rPr>
          <w:rFonts w:ascii="Calibri" w:hAnsi="Calibri"/>
          <w:sz w:val="24"/>
          <w:szCs w:val="24"/>
        </w:rPr>
        <w:t>.</w:t>
      </w:r>
      <w:r>
        <w:rPr>
          <w:rFonts w:ascii="Calibri" w:hAnsi="Calibri"/>
          <w:color w:val="C00000"/>
          <w:sz w:val="24"/>
          <w:szCs w:val="24"/>
        </w:rPr>
        <w:t xml:space="preserve"> </w:t>
      </w:r>
      <w:r>
        <w:rPr>
          <w:rFonts w:ascii="Calibri" w:hAnsi="Calibri"/>
          <w:sz w:val="24"/>
          <w:szCs w:val="24"/>
        </w:rPr>
        <w:t xml:space="preserve">Lo schema utilizzato differisce dal bilancio fiscale. Al fine di valutare l’importo da destinare al soddisfacimento dei propri fini istituzionali, buona norma impone di definire, in via prioritaria, il valore risultante dalla gestione ordinaria, che di fatto misura la capacità di generare “ricchezza” disponibile da utilizzare per soddisfare i fini istituzionali. </w:t>
      </w:r>
      <w:r>
        <w:rPr>
          <w:rStyle w:val="Richiamoallanotaapidipagina"/>
          <w:rFonts w:ascii="Calibri" w:hAnsi="Calibri"/>
          <w:sz w:val="24"/>
          <w:szCs w:val="24"/>
        </w:rPr>
        <w:footnoteReference w:id="4"/>
      </w:r>
    </w:p>
    <w:p w14:paraId="601CA5E8" w14:textId="77777777" w:rsidR="00A43942" w:rsidRDefault="000D77E4">
      <w:pPr>
        <w:spacing w:before="120" w:after="0" w:line="264" w:lineRule="auto"/>
        <w:jc w:val="both"/>
        <w:rPr>
          <w:rFonts w:ascii="Calibri" w:hAnsi="Calibri"/>
          <w:sz w:val="24"/>
          <w:szCs w:val="24"/>
        </w:rPr>
      </w:pPr>
      <w:r>
        <w:rPr>
          <w:rFonts w:ascii="Calibri" w:hAnsi="Calibri"/>
          <w:sz w:val="24"/>
          <w:szCs w:val="24"/>
        </w:rPr>
        <w:t>Pertanto, sono state fatte differenti riepilogazioni, così come meglio sotto specificato:</w:t>
      </w:r>
    </w:p>
    <w:p w14:paraId="46159D0F" w14:textId="77777777" w:rsidR="00A43942" w:rsidRDefault="000D77E4">
      <w:pPr>
        <w:numPr>
          <w:ilvl w:val="0"/>
          <w:numId w:val="2"/>
        </w:numPr>
        <w:spacing w:after="0" w:line="264" w:lineRule="auto"/>
        <w:ind w:left="357" w:hanging="357"/>
        <w:jc w:val="both"/>
        <w:rPr>
          <w:rFonts w:ascii="Calibri" w:hAnsi="Calibri"/>
          <w:sz w:val="24"/>
          <w:szCs w:val="24"/>
        </w:rPr>
      </w:pPr>
      <w:r>
        <w:rPr>
          <w:rFonts w:ascii="Calibri" w:hAnsi="Calibri"/>
          <w:i/>
          <w:sz w:val="24"/>
          <w:szCs w:val="24"/>
        </w:rPr>
        <w:t>TOTALE COSTI – gestione interna</w:t>
      </w:r>
      <w:r>
        <w:rPr>
          <w:rFonts w:ascii="Calibri" w:hAnsi="Calibri"/>
          <w:sz w:val="24"/>
          <w:szCs w:val="24"/>
        </w:rPr>
        <w:t xml:space="preserve">, che accoglie tutti i costi sostenuti con esclusione delle “Donazioni a Enti Pubblici”. </w:t>
      </w:r>
    </w:p>
    <w:p w14:paraId="463711E1" w14:textId="77777777" w:rsidR="00A43942" w:rsidRDefault="000D77E4">
      <w:pPr>
        <w:numPr>
          <w:ilvl w:val="0"/>
          <w:numId w:val="2"/>
        </w:numPr>
        <w:spacing w:after="0" w:line="264" w:lineRule="auto"/>
        <w:ind w:left="357" w:hanging="357"/>
        <w:jc w:val="both"/>
        <w:rPr>
          <w:rFonts w:ascii="Calibri" w:hAnsi="Calibri"/>
          <w:sz w:val="24"/>
          <w:szCs w:val="24"/>
        </w:rPr>
      </w:pPr>
      <w:r>
        <w:rPr>
          <w:rFonts w:ascii="Calibri" w:hAnsi="Calibri"/>
          <w:i/>
          <w:sz w:val="24"/>
          <w:szCs w:val="24"/>
        </w:rPr>
        <w:t>Risultato generato dalla gestione corrente</w:t>
      </w:r>
      <w:r>
        <w:rPr>
          <w:rFonts w:ascii="Calibri" w:hAnsi="Calibri"/>
          <w:sz w:val="24"/>
          <w:szCs w:val="24"/>
        </w:rPr>
        <w:t>, che contrapponendo il valore del TOTALE COSTI –gestione interna al totale dei Ricavi, determinata la capacità reddituale della gestione ordinaria dell’Associazione.</w:t>
      </w:r>
    </w:p>
    <w:p w14:paraId="49B5BEE0" w14:textId="77777777" w:rsidR="00A43942" w:rsidRDefault="000D77E4">
      <w:pPr>
        <w:numPr>
          <w:ilvl w:val="0"/>
          <w:numId w:val="2"/>
        </w:numPr>
        <w:spacing w:after="0" w:line="264" w:lineRule="auto"/>
        <w:ind w:left="357" w:hanging="357"/>
        <w:jc w:val="both"/>
        <w:rPr>
          <w:rFonts w:ascii="Calibri" w:hAnsi="Calibri"/>
          <w:sz w:val="24"/>
          <w:szCs w:val="24"/>
        </w:rPr>
      </w:pPr>
      <w:r>
        <w:rPr>
          <w:rFonts w:ascii="Calibri" w:hAnsi="Calibri"/>
          <w:i/>
          <w:sz w:val="24"/>
          <w:szCs w:val="24"/>
        </w:rPr>
        <w:t>Donazione a Enti Pubblici</w:t>
      </w:r>
      <w:r>
        <w:rPr>
          <w:rFonts w:ascii="Calibri" w:hAnsi="Calibri"/>
          <w:sz w:val="24"/>
          <w:szCs w:val="24"/>
        </w:rPr>
        <w:t>. Le componenti di tale voce sono descritte nel paragrafo “Le attività di sostegno al malato”.</w:t>
      </w:r>
    </w:p>
    <w:p w14:paraId="5C6884EB" w14:textId="77777777" w:rsidR="00A43942" w:rsidRPr="00AA0E24" w:rsidRDefault="000D77E4">
      <w:pPr>
        <w:pStyle w:val="Paragrafoelenco"/>
        <w:numPr>
          <w:ilvl w:val="0"/>
          <w:numId w:val="2"/>
        </w:numPr>
        <w:spacing w:after="0" w:line="264" w:lineRule="auto"/>
        <w:ind w:left="357" w:hanging="357"/>
        <w:jc w:val="both"/>
        <w:rPr>
          <w:rFonts w:ascii="Calibri" w:hAnsi="Calibri"/>
          <w:sz w:val="24"/>
          <w:szCs w:val="24"/>
        </w:rPr>
      </w:pPr>
      <w:r>
        <w:rPr>
          <w:rFonts w:ascii="Calibri" w:hAnsi="Calibri"/>
          <w:i/>
          <w:sz w:val="24"/>
          <w:szCs w:val="24"/>
        </w:rPr>
        <w:t>TOTALE GENERALE COSTI</w:t>
      </w:r>
      <w:r>
        <w:rPr>
          <w:rFonts w:ascii="Calibri" w:hAnsi="Calibri"/>
          <w:sz w:val="24"/>
          <w:szCs w:val="24"/>
        </w:rPr>
        <w:t>, che accoglie ovviamente tutti i costi contabilizzati; il sistema contabile non tiene conto, infatti, dei “mancati ricavi” derivanti dalle Prestazioni esenti erogate dal Poliambulatorio.</w:t>
      </w:r>
    </w:p>
    <w:p w14:paraId="30C01AA4" w14:textId="2E5CE0A9" w:rsidR="00A43942" w:rsidRPr="00AA0E24" w:rsidRDefault="000D77E4">
      <w:pPr>
        <w:spacing w:before="240" w:after="0" w:line="264" w:lineRule="auto"/>
        <w:jc w:val="both"/>
        <w:rPr>
          <w:rFonts w:ascii="Calibri" w:hAnsi="Calibri"/>
          <w:sz w:val="24"/>
          <w:szCs w:val="24"/>
        </w:rPr>
      </w:pPr>
      <w:r w:rsidRPr="00AA0E24">
        <w:rPr>
          <w:rFonts w:ascii="Calibri" w:hAnsi="Calibri"/>
          <w:sz w:val="24"/>
          <w:szCs w:val="24"/>
        </w:rPr>
        <w:lastRenderedPageBreak/>
        <w:t xml:space="preserve">I </w:t>
      </w:r>
      <w:r w:rsidRPr="00AA0E24">
        <w:rPr>
          <w:rFonts w:ascii="Calibri" w:hAnsi="Calibri"/>
          <w:b/>
          <w:i/>
          <w:sz w:val="24"/>
          <w:szCs w:val="24"/>
        </w:rPr>
        <w:t>Ricavi</w:t>
      </w:r>
      <w:r w:rsidRPr="00AA0E24">
        <w:rPr>
          <w:rFonts w:ascii="Calibri" w:hAnsi="Calibri"/>
          <w:sz w:val="24"/>
          <w:szCs w:val="24"/>
        </w:rPr>
        <w:t>, si attestano a 9</w:t>
      </w:r>
      <w:r w:rsidR="00AA0E24" w:rsidRPr="00AA0E24">
        <w:rPr>
          <w:rFonts w:ascii="Calibri" w:hAnsi="Calibri"/>
          <w:sz w:val="24"/>
          <w:szCs w:val="24"/>
        </w:rPr>
        <w:t>82</w:t>
      </w:r>
      <w:r w:rsidRPr="00AA0E24">
        <w:rPr>
          <w:rFonts w:ascii="Calibri" w:hAnsi="Calibri"/>
          <w:sz w:val="24"/>
          <w:szCs w:val="24"/>
        </w:rPr>
        <w:t>.</w:t>
      </w:r>
      <w:r w:rsidR="00AA0E24" w:rsidRPr="00AA0E24">
        <w:rPr>
          <w:rFonts w:ascii="Calibri" w:hAnsi="Calibri"/>
          <w:sz w:val="24"/>
          <w:szCs w:val="24"/>
        </w:rPr>
        <w:t>460</w:t>
      </w:r>
      <w:r w:rsidRPr="00AA0E24">
        <w:rPr>
          <w:rFonts w:ascii="Calibri" w:hAnsi="Calibri"/>
          <w:sz w:val="24"/>
          <w:szCs w:val="24"/>
        </w:rPr>
        <w:t xml:space="preserve"> euro, valore superiore a quello registrato nell’esercizio 202</w:t>
      </w:r>
      <w:r w:rsidR="00AA0E24" w:rsidRPr="00AA0E24">
        <w:rPr>
          <w:rFonts w:ascii="Calibri" w:hAnsi="Calibri"/>
          <w:sz w:val="24"/>
          <w:szCs w:val="24"/>
        </w:rPr>
        <w:t>1</w:t>
      </w:r>
      <w:r w:rsidRPr="00AA0E24">
        <w:rPr>
          <w:rFonts w:ascii="Calibri" w:hAnsi="Calibri"/>
          <w:sz w:val="24"/>
          <w:szCs w:val="24"/>
        </w:rPr>
        <w:t xml:space="preserve"> di </w:t>
      </w:r>
      <w:r w:rsidR="00AA0E24" w:rsidRPr="00AA0E24">
        <w:rPr>
          <w:rFonts w:ascii="Calibri" w:hAnsi="Calibri"/>
          <w:sz w:val="24"/>
          <w:szCs w:val="24"/>
        </w:rPr>
        <w:t>869</w:t>
      </w:r>
      <w:r w:rsidRPr="00AA0E24">
        <w:rPr>
          <w:rFonts w:ascii="Calibri" w:hAnsi="Calibri"/>
          <w:sz w:val="24"/>
          <w:szCs w:val="24"/>
        </w:rPr>
        <w:t>.</w:t>
      </w:r>
      <w:r w:rsidR="00AA0E24" w:rsidRPr="00AA0E24">
        <w:rPr>
          <w:rFonts w:ascii="Calibri" w:hAnsi="Calibri"/>
          <w:sz w:val="24"/>
          <w:szCs w:val="24"/>
        </w:rPr>
        <w:t>497</w:t>
      </w:r>
      <w:r w:rsidRPr="00AA0E24">
        <w:rPr>
          <w:rFonts w:ascii="Calibri" w:hAnsi="Calibri"/>
          <w:sz w:val="24"/>
          <w:szCs w:val="24"/>
        </w:rPr>
        <w:t xml:space="preserve"> euro. Lo scostamento di euro 1</w:t>
      </w:r>
      <w:r w:rsidR="00AA0E24" w:rsidRPr="00AA0E24">
        <w:rPr>
          <w:rFonts w:ascii="Calibri" w:hAnsi="Calibri"/>
          <w:sz w:val="24"/>
          <w:szCs w:val="24"/>
        </w:rPr>
        <w:t>2</w:t>
      </w:r>
      <w:r w:rsidRPr="00AA0E24">
        <w:rPr>
          <w:rFonts w:ascii="Calibri" w:hAnsi="Calibri"/>
          <w:sz w:val="24"/>
          <w:szCs w:val="24"/>
        </w:rPr>
        <w:t>.</w:t>
      </w:r>
      <w:r w:rsidR="00AA0E24" w:rsidRPr="00AA0E24">
        <w:rPr>
          <w:rFonts w:ascii="Calibri" w:hAnsi="Calibri"/>
          <w:sz w:val="24"/>
          <w:szCs w:val="24"/>
        </w:rPr>
        <w:t>963</w:t>
      </w:r>
      <w:r w:rsidRPr="00AA0E24">
        <w:rPr>
          <w:rFonts w:ascii="Calibri" w:hAnsi="Calibri"/>
          <w:sz w:val="24"/>
          <w:szCs w:val="24"/>
        </w:rPr>
        <w:t xml:space="preserve"> è pari al +</w:t>
      </w:r>
      <w:r w:rsidR="00AA0E24" w:rsidRPr="00AA0E24">
        <w:rPr>
          <w:rFonts w:ascii="Calibri" w:hAnsi="Calibri"/>
          <w:sz w:val="24"/>
          <w:szCs w:val="24"/>
        </w:rPr>
        <w:t>1</w:t>
      </w:r>
      <w:r w:rsidRPr="00AA0E24">
        <w:rPr>
          <w:rFonts w:ascii="Calibri" w:hAnsi="Calibri"/>
          <w:sz w:val="24"/>
          <w:szCs w:val="24"/>
        </w:rPr>
        <w:t>,</w:t>
      </w:r>
      <w:r w:rsidR="00AA0E24" w:rsidRPr="00AA0E24">
        <w:rPr>
          <w:rFonts w:ascii="Calibri" w:hAnsi="Calibri"/>
          <w:sz w:val="24"/>
          <w:szCs w:val="24"/>
        </w:rPr>
        <w:t>3</w:t>
      </w:r>
      <w:r w:rsidRPr="00AA0E24">
        <w:rPr>
          <w:rFonts w:ascii="Calibri" w:hAnsi="Calibri"/>
          <w:sz w:val="24"/>
          <w:szCs w:val="24"/>
        </w:rPr>
        <w:t>%. L’analisi delle singole voci, anche se necessariamente aggregate, evidenzia quanto segue.</w:t>
      </w:r>
    </w:p>
    <w:p w14:paraId="54CAD54D" w14:textId="34B0ABBB" w:rsidR="00A43942" w:rsidRPr="00AA0E24" w:rsidRDefault="000D77E4">
      <w:pPr>
        <w:spacing w:before="120" w:after="120" w:line="264" w:lineRule="auto"/>
        <w:jc w:val="both"/>
        <w:rPr>
          <w:rFonts w:ascii="Calibri" w:hAnsi="Calibri"/>
          <w:sz w:val="24"/>
          <w:szCs w:val="24"/>
        </w:rPr>
      </w:pPr>
      <w:proofErr w:type="gramStart"/>
      <w:r w:rsidRPr="00AA0E24">
        <w:rPr>
          <w:rFonts w:ascii="Calibri" w:hAnsi="Calibri"/>
          <w:sz w:val="24"/>
          <w:szCs w:val="24"/>
        </w:rPr>
        <w:t xml:space="preserve">I </w:t>
      </w:r>
      <w:r w:rsidRPr="00AA0E24">
        <w:rPr>
          <w:rFonts w:ascii="Calibri" w:hAnsi="Calibri"/>
          <w:b/>
          <w:sz w:val="24"/>
          <w:szCs w:val="24"/>
        </w:rPr>
        <w:t>Proventi per Attività Istituzionali</w:t>
      </w:r>
      <w:r w:rsidRPr="00AA0E24">
        <w:rPr>
          <w:rFonts w:ascii="Calibri" w:hAnsi="Calibri"/>
          <w:sz w:val="24"/>
          <w:szCs w:val="24"/>
        </w:rPr>
        <w:t>,</w:t>
      </w:r>
      <w:proofErr w:type="gramEnd"/>
      <w:r w:rsidRPr="00AA0E24">
        <w:rPr>
          <w:rFonts w:ascii="Calibri" w:hAnsi="Calibri"/>
          <w:sz w:val="24"/>
          <w:szCs w:val="24"/>
        </w:rPr>
        <w:t xml:space="preserve"> mostrano complessivamente un</w:t>
      </w:r>
      <w:r w:rsidR="00AA0E24" w:rsidRPr="00AA0E24">
        <w:rPr>
          <w:rFonts w:ascii="Calibri" w:hAnsi="Calibri"/>
          <w:sz w:val="24"/>
          <w:szCs w:val="24"/>
        </w:rPr>
        <w:t xml:space="preserve"> contenuta diminuzione </w:t>
      </w:r>
      <w:r w:rsidRPr="00AA0E24">
        <w:rPr>
          <w:rFonts w:ascii="Calibri" w:hAnsi="Calibri"/>
          <w:sz w:val="24"/>
          <w:szCs w:val="24"/>
        </w:rPr>
        <w:t xml:space="preserve">del </w:t>
      </w:r>
      <w:r w:rsidR="00AA0E24" w:rsidRPr="00AA0E24">
        <w:rPr>
          <w:rFonts w:ascii="Calibri" w:hAnsi="Calibri"/>
          <w:sz w:val="24"/>
          <w:szCs w:val="24"/>
        </w:rPr>
        <w:t>-1</w:t>
      </w:r>
      <w:r w:rsidRPr="00AA0E24">
        <w:rPr>
          <w:rFonts w:ascii="Calibri" w:hAnsi="Calibri"/>
          <w:sz w:val="24"/>
          <w:szCs w:val="24"/>
        </w:rPr>
        <w:t>% da ascrivere sia alle “</w:t>
      </w:r>
      <w:r w:rsidRPr="00AA0E24">
        <w:rPr>
          <w:rFonts w:ascii="Calibri" w:hAnsi="Calibri"/>
          <w:i/>
          <w:sz w:val="24"/>
          <w:szCs w:val="24"/>
        </w:rPr>
        <w:t>Prestazioni Sanitarie</w:t>
      </w:r>
      <w:r w:rsidRPr="00AA0E24">
        <w:rPr>
          <w:rFonts w:ascii="Calibri" w:hAnsi="Calibri"/>
          <w:sz w:val="24"/>
          <w:szCs w:val="24"/>
        </w:rPr>
        <w:t xml:space="preserve">”, che passano da € </w:t>
      </w:r>
      <w:r w:rsidR="00AA0E24" w:rsidRPr="00AA0E24">
        <w:rPr>
          <w:rFonts w:ascii="Calibri" w:hAnsi="Calibri"/>
          <w:sz w:val="24"/>
          <w:szCs w:val="24"/>
        </w:rPr>
        <w:t>866.959</w:t>
      </w:r>
      <w:r w:rsidRPr="00AA0E24">
        <w:rPr>
          <w:rFonts w:ascii="Calibri" w:hAnsi="Calibri"/>
          <w:sz w:val="24"/>
          <w:szCs w:val="24"/>
        </w:rPr>
        <w:t xml:space="preserve"> del 202</w:t>
      </w:r>
      <w:r w:rsidR="00AA0E24" w:rsidRPr="00AA0E24">
        <w:rPr>
          <w:rFonts w:ascii="Calibri" w:hAnsi="Calibri"/>
          <w:sz w:val="24"/>
          <w:szCs w:val="24"/>
        </w:rPr>
        <w:t>1</w:t>
      </w:r>
      <w:r w:rsidRPr="00AA0E24">
        <w:rPr>
          <w:rFonts w:ascii="Calibri" w:hAnsi="Calibri"/>
          <w:sz w:val="24"/>
          <w:szCs w:val="24"/>
        </w:rPr>
        <w:t xml:space="preserve"> a € 86</w:t>
      </w:r>
      <w:r w:rsidR="00AA0E24" w:rsidRPr="00AA0E24">
        <w:rPr>
          <w:rFonts w:ascii="Calibri" w:hAnsi="Calibri"/>
          <w:sz w:val="24"/>
          <w:szCs w:val="24"/>
        </w:rPr>
        <w:t>2</w:t>
      </w:r>
      <w:r w:rsidRPr="00AA0E24">
        <w:rPr>
          <w:rFonts w:ascii="Calibri" w:hAnsi="Calibri"/>
          <w:sz w:val="24"/>
          <w:szCs w:val="24"/>
        </w:rPr>
        <w:t>.</w:t>
      </w:r>
      <w:r w:rsidR="00AA0E24" w:rsidRPr="00AA0E24">
        <w:rPr>
          <w:rFonts w:ascii="Calibri" w:hAnsi="Calibri"/>
          <w:sz w:val="24"/>
          <w:szCs w:val="24"/>
        </w:rPr>
        <w:t>516</w:t>
      </w:r>
      <w:r w:rsidRPr="00AA0E24">
        <w:rPr>
          <w:rFonts w:ascii="Calibri" w:hAnsi="Calibri"/>
          <w:sz w:val="24"/>
          <w:szCs w:val="24"/>
        </w:rPr>
        <w:t xml:space="preserve"> pari a</w:t>
      </w:r>
      <w:r w:rsidR="00AA0E24" w:rsidRPr="00AA0E24">
        <w:rPr>
          <w:rFonts w:ascii="Calibri" w:hAnsi="Calibri"/>
          <w:sz w:val="24"/>
          <w:szCs w:val="24"/>
        </w:rPr>
        <w:t>llo 0,5</w:t>
      </w:r>
      <w:r w:rsidRPr="00AA0E24">
        <w:rPr>
          <w:rFonts w:ascii="Calibri" w:hAnsi="Calibri"/>
          <w:sz w:val="24"/>
          <w:szCs w:val="24"/>
        </w:rPr>
        <w:t>%</w:t>
      </w:r>
      <w:r w:rsidR="00AA0E24" w:rsidRPr="00AA0E24">
        <w:rPr>
          <w:rFonts w:ascii="Calibri" w:hAnsi="Calibri"/>
          <w:sz w:val="24"/>
          <w:szCs w:val="24"/>
        </w:rPr>
        <w:t>, e alle Oblazioni (€ 11.791 nel 2002; € 16</w:t>
      </w:r>
      <w:r w:rsidR="00103D96">
        <w:rPr>
          <w:rFonts w:ascii="Calibri" w:hAnsi="Calibri"/>
          <w:sz w:val="24"/>
          <w:szCs w:val="24"/>
        </w:rPr>
        <w:t>.</w:t>
      </w:r>
      <w:r w:rsidR="00AA0E24" w:rsidRPr="00AA0E24">
        <w:rPr>
          <w:rFonts w:ascii="Calibri" w:hAnsi="Calibri"/>
          <w:sz w:val="24"/>
          <w:szCs w:val="24"/>
        </w:rPr>
        <w:t>423 del 2021).</w:t>
      </w:r>
    </w:p>
    <w:p w14:paraId="0465CF02" w14:textId="70817946" w:rsidR="00A43942" w:rsidRPr="003D0AB2" w:rsidRDefault="000D77E4">
      <w:pPr>
        <w:spacing w:before="120" w:after="120" w:line="264" w:lineRule="auto"/>
        <w:jc w:val="both"/>
        <w:rPr>
          <w:rFonts w:ascii="Calibri" w:hAnsi="Calibri"/>
          <w:sz w:val="24"/>
          <w:szCs w:val="24"/>
        </w:rPr>
      </w:pPr>
      <w:r>
        <w:rPr>
          <w:rFonts w:ascii="Calibri" w:hAnsi="Calibri"/>
          <w:sz w:val="24"/>
          <w:szCs w:val="24"/>
        </w:rPr>
        <w:t xml:space="preserve">I </w:t>
      </w:r>
      <w:r>
        <w:rPr>
          <w:rFonts w:ascii="Calibri" w:hAnsi="Calibri"/>
          <w:b/>
          <w:sz w:val="24"/>
          <w:szCs w:val="24"/>
        </w:rPr>
        <w:t>Ricavi Attività Connesse</w:t>
      </w:r>
      <w:r>
        <w:rPr>
          <w:rFonts w:ascii="Calibri" w:hAnsi="Calibri"/>
          <w:sz w:val="24"/>
          <w:szCs w:val="24"/>
        </w:rPr>
        <w:t xml:space="preserve">, cui confluiscono i </w:t>
      </w:r>
      <w:r w:rsidRPr="003D0AB2">
        <w:rPr>
          <w:rFonts w:ascii="Calibri" w:hAnsi="Calibri"/>
          <w:sz w:val="24"/>
          <w:szCs w:val="24"/>
        </w:rPr>
        <w:t>proventi delle manifestazioni di raccolta fondi, mostrano un andamento in forte aumento. Rispetto al risultato del 202</w:t>
      </w:r>
      <w:r w:rsidR="00AA0E24" w:rsidRPr="003D0AB2">
        <w:rPr>
          <w:rFonts w:ascii="Calibri" w:hAnsi="Calibri"/>
          <w:sz w:val="24"/>
          <w:szCs w:val="24"/>
        </w:rPr>
        <w:t>1</w:t>
      </w:r>
      <w:r w:rsidRPr="003D0AB2">
        <w:rPr>
          <w:rFonts w:ascii="Calibri" w:hAnsi="Calibri"/>
          <w:sz w:val="24"/>
          <w:szCs w:val="24"/>
        </w:rPr>
        <w:t xml:space="preserve">, pari a euro </w:t>
      </w:r>
      <w:r w:rsidR="00AA0E24" w:rsidRPr="003D0AB2">
        <w:rPr>
          <w:rFonts w:ascii="Calibri" w:hAnsi="Calibri"/>
          <w:sz w:val="24"/>
          <w:szCs w:val="24"/>
        </w:rPr>
        <w:t>56</w:t>
      </w:r>
      <w:r w:rsidRPr="003D0AB2">
        <w:rPr>
          <w:rFonts w:ascii="Calibri" w:hAnsi="Calibri"/>
          <w:sz w:val="24"/>
          <w:szCs w:val="24"/>
        </w:rPr>
        <w:t>.</w:t>
      </w:r>
      <w:r w:rsidR="00AA0E24" w:rsidRPr="003D0AB2">
        <w:rPr>
          <w:rFonts w:ascii="Calibri" w:hAnsi="Calibri"/>
          <w:sz w:val="24"/>
          <w:szCs w:val="24"/>
        </w:rPr>
        <w:t>939</w:t>
      </w:r>
      <w:r w:rsidRPr="003D0AB2">
        <w:rPr>
          <w:rFonts w:ascii="Calibri" w:hAnsi="Calibri"/>
          <w:sz w:val="24"/>
          <w:szCs w:val="24"/>
        </w:rPr>
        <w:t xml:space="preserve">, nell’esercizio in esame hanno raccolto ben </w:t>
      </w:r>
      <w:r w:rsidR="00AA0E24" w:rsidRPr="003D0AB2">
        <w:rPr>
          <w:rFonts w:ascii="Calibri" w:hAnsi="Calibri"/>
          <w:sz w:val="24"/>
          <w:szCs w:val="24"/>
        </w:rPr>
        <w:t>83</w:t>
      </w:r>
      <w:r w:rsidRPr="003D0AB2">
        <w:rPr>
          <w:rFonts w:ascii="Calibri" w:hAnsi="Calibri"/>
          <w:sz w:val="24"/>
          <w:szCs w:val="24"/>
        </w:rPr>
        <w:t>.</w:t>
      </w:r>
      <w:r w:rsidR="00AA0E24" w:rsidRPr="003D0AB2">
        <w:rPr>
          <w:rFonts w:ascii="Calibri" w:hAnsi="Calibri"/>
          <w:sz w:val="24"/>
          <w:szCs w:val="24"/>
        </w:rPr>
        <w:t>613</w:t>
      </w:r>
      <w:r w:rsidRPr="003D0AB2">
        <w:rPr>
          <w:rFonts w:ascii="Calibri" w:hAnsi="Calibri"/>
          <w:sz w:val="24"/>
          <w:szCs w:val="24"/>
        </w:rPr>
        <w:t xml:space="preserve"> euro</w:t>
      </w:r>
      <w:r w:rsidR="00AA0E24" w:rsidRPr="003D0AB2">
        <w:rPr>
          <w:rFonts w:ascii="Calibri" w:hAnsi="Calibri"/>
          <w:sz w:val="24"/>
          <w:szCs w:val="24"/>
        </w:rPr>
        <w:t xml:space="preserve">. Aumento </w:t>
      </w:r>
      <w:r w:rsidR="003D0AB2" w:rsidRPr="003D0AB2">
        <w:rPr>
          <w:rFonts w:ascii="Calibri" w:hAnsi="Calibri"/>
          <w:sz w:val="24"/>
          <w:szCs w:val="24"/>
        </w:rPr>
        <w:t>dovuto al ripristino del</w:t>
      </w:r>
      <w:r w:rsidR="00AA0E24" w:rsidRPr="003D0AB2">
        <w:rPr>
          <w:rFonts w:ascii="Calibri" w:hAnsi="Calibri"/>
          <w:sz w:val="24"/>
          <w:szCs w:val="24"/>
        </w:rPr>
        <w:t xml:space="preserve"> mercatino di Antella</w:t>
      </w:r>
      <w:r w:rsidR="003D0AB2" w:rsidRPr="003D0AB2">
        <w:rPr>
          <w:rFonts w:ascii="Calibri" w:hAnsi="Calibri"/>
          <w:sz w:val="24"/>
          <w:szCs w:val="24"/>
        </w:rPr>
        <w:t>, e all’ottimo risultato registrato nelle attività di gestione della Sala Wanda</w:t>
      </w:r>
      <w:r w:rsidR="00993935">
        <w:rPr>
          <w:rFonts w:ascii="Calibri" w:hAnsi="Calibri"/>
          <w:sz w:val="24"/>
          <w:szCs w:val="24"/>
        </w:rPr>
        <w:t xml:space="preserve"> (Vedi allegato 3).</w:t>
      </w:r>
    </w:p>
    <w:p w14:paraId="50C31FA5" w14:textId="0A3D295D" w:rsidR="00A43942" w:rsidRDefault="000D77E4">
      <w:pPr>
        <w:spacing w:before="60" w:after="0" w:line="264" w:lineRule="auto"/>
        <w:jc w:val="both"/>
        <w:rPr>
          <w:rFonts w:ascii="Calibri" w:hAnsi="Calibri"/>
          <w:sz w:val="24"/>
          <w:szCs w:val="24"/>
        </w:rPr>
      </w:pPr>
      <w:r w:rsidRPr="003D0AB2">
        <w:rPr>
          <w:rFonts w:ascii="Calibri" w:hAnsi="Calibri"/>
          <w:sz w:val="24"/>
          <w:szCs w:val="24"/>
        </w:rPr>
        <w:t xml:space="preserve">Gli </w:t>
      </w:r>
      <w:r w:rsidRPr="003D0AB2">
        <w:rPr>
          <w:rFonts w:ascii="Calibri" w:hAnsi="Calibri"/>
          <w:b/>
          <w:sz w:val="24"/>
          <w:szCs w:val="24"/>
        </w:rPr>
        <w:t>Altri Ricavi e Proventi</w:t>
      </w:r>
      <w:r w:rsidRPr="003D0AB2">
        <w:rPr>
          <w:rFonts w:ascii="Calibri" w:hAnsi="Calibri"/>
          <w:sz w:val="24"/>
          <w:szCs w:val="24"/>
        </w:rPr>
        <w:t xml:space="preserve"> comprendono </w:t>
      </w:r>
      <w:r>
        <w:rPr>
          <w:rFonts w:ascii="Calibri" w:hAnsi="Calibri"/>
          <w:sz w:val="24"/>
          <w:szCs w:val="24"/>
        </w:rPr>
        <w:t>essenzialmente gli introiti del 5x</w:t>
      </w:r>
      <w:r>
        <w:rPr>
          <w:rFonts w:ascii="Calibri" w:hAnsi="Calibri"/>
          <w:sz w:val="20"/>
          <w:szCs w:val="24"/>
        </w:rPr>
        <w:t>1000</w:t>
      </w:r>
      <w:r w:rsidR="001F31EC">
        <w:rPr>
          <w:rFonts w:ascii="Calibri" w:hAnsi="Calibri"/>
          <w:sz w:val="20"/>
          <w:szCs w:val="24"/>
        </w:rPr>
        <w:t xml:space="preserve"> (€ 21.117)</w:t>
      </w:r>
      <w:r>
        <w:rPr>
          <w:rFonts w:ascii="Calibri" w:hAnsi="Calibri"/>
          <w:sz w:val="24"/>
          <w:szCs w:val="24"/>
        </w:rPr>
        <w:t xml:space="preserve"> e mostrano u</w:t>
      </w:r>
      <w:r w:rsidR="003D0AB2">
        <w:rPr>
          <w:rFonts w:ascii="Calibri" w:hAnsi="Calibri"/>
          <w:sz w:val="24"/>
          <w:szCs w:val="24"/>
        </w:rPr>
        <w:t>n</w:t>
      </w:r>
      <w:r>
        <w:rPr>
          <w:rFonts w:ascii="Calibri" w:hAnsi="Calibri"/>
          <w:sz w:val="24"/>
          <w:szCs w:val="24"/>
        </w:rPr>
        <w:t>a</w:t>
      </w:r>
      <w:r w:rsidR="003D0AB2">
        <w:rPr>
          <w:rFonts w:ascii="Calibri" w:hAnsi="Calibri"/>
          <w:sz w:val="24"/>
          <w:szCs w:val="24"/>
        </w:rPr>
        <w:t xml:space="preserve"> </w:t>
      </w:r>
      <w:r>
        <w:rPr>
          <w:rFonts w:ascii="Calibri" w:hAnsi="Calibri"/>
          <w:sz w:val="24"/>
          <w:szCs w:val="24"/>
        </w:rPr>
        <w:t xml:space="preserve">diminuzione, </w:t>
      </w:r>
      <w:r w:rsidR="003D0AB2">
        <w:rPr>
          <w:rFonts w:ascii="Calibri" w:hAnsi="Calibri"/>
          <w:sz w:val="24"/>
          <w:szCs w:val="24"/>
        </w:rPr>
        <w:t>di 4.515 euro</w:t>
      </w:r>
      <w:r>
        <w:rPr>
          <w:rFonts w:ascii="Calibri" w:hAnsi="Calibri"/>
          <w:sz w:val="24"/>
          <w:szCs w:val="24"/>
        </w:rPr>
        <w:t>.</w:t>
      </w:r>
    </w:p>
    <w:p w14:paraId="68A1E550" w14:textId="77777777" w:rsidR="00A43942" w:rsidRDefault="000D77E4">
      <w:pPr>
        <w:spacing w:before="60" w:after="0" w:line="264" w:lineRule="auto"/>
        <w:jc w:val="both"/>
        <w:rPr>
          <w:rFonts w:ascii="Calibri" w:hAnsi="Calibri"/>
          <w:color w:val="C00000"/>
          <w:sz w:val="24"/>
          <w:szCs w:val="24"/>
        </w:rPr>
      </w:pPr>
      <w:r>
        <w:rPr>
          <w:rFonts w:ascii="Calibri" w:hAnsi="Calibri"/>
          <w:color w:val="C00000"/>
          <w:sz w:val="24"/>
          <w:szCs w:val="24"/>
        </w:rPr>
        <w:t xml:space="preserve"> </w:t>
      </w:r>
    </w:p>
    <w:p w14:paraId="25E72F3E" w14:textId="3F77DD61" w:rsidR="00A43942" w:rsidRDefault="000D77E4">
      <w:pPr>
        <w:spacing w:before="60" w:after="120" w:line="264" w:lineRule="auto"/>
        <w:jc w:val="both"/>
        <w:rPr>
          <w:rFonts w:ascii="Calibri" w:hAnsi="Calibri"/>
          <w:sz w:val="24"/>
          <w:szCs w:val="24"/>
        </w:rPr>
      </w:pPr>
      <w:r>
        <w:rPr>
          <w:rFonts w:ascii="Calibri" w:hAnsi="Calibri"/>
          <w:sz w:val="24"/>
          <w:szCs w:val="24"/>
        </w:rPr>
        <w:t xml:space="preserve">Il Grafico della </w:t>
      </w:r>
      <w:r>
        <w:rPr>
          <w:rFonts w:ascii="Calibri" w:hAnsi="Calibri"/>
          <w:i/>
          <w:sz w:val="24"/>
          <w:szCs w:val="24"/>
        </w:rPr>
        <w:t xml:space="preserve">Figura </w:t>
      </w:r>
      <w:r w:rsidR="008B66AD">
        <w:rPr>
          <w:rFonts w:ascii="Calibri" w:hAnsi="Calibri"/>
          <w:i/>
          <w:sz w:val="24"/>
          <w:szCs w:val="24"/>
        </w:rPr>
        <w:t>5</w:t>
      </w:r>
      <w:r>
        <w:rPr>
          <w:rFonts w:ascii="Calibri" w:hAnsi="Calibri"/>
          <w:sz w:val="24"/>
          <w:szCs w:val="24"/>
        </w:rPr>
        <w:t xml:space="preserve"> mette in linea il volume delle principali voci di ricavo dal 2000 fino all’esercizio in esame.</w:t>
      </w:r>
    </w:p>
    <w:p w14:paraId="310C16B2" w14:textId="0545CF67" w:rsidR="00A43942" w:rsidRDefault="003D0AB2">
      <w:pPr>
        <w:keepNext/>
        <w:spacing w:after="0" w:line="264" w:lineRule="auto"/>
        <w:jc w:val="both"/>
        <w:rPr>
          <w:rFonts w:ascii="Calibri" w:hAnsi="Calibri"/>
          <w:color w:val="C00000"/>
          <w:sz w:val="24"/>
          <w:szCs w:val="24"/>
        </w:rPr>
      </w:pPr>
      <w:r w:rsidRPr="003D0AB2">
        <w:rPr>
          <w:rFonts w:ascii="Calibri" w:hAnsi="Calibri"/>
          <w:noProof/>
          <w:color w:val="C00000"/>
          <w:sz w:val="24"/>
          <w:szCs w:val="24"/>
        </w:rPr>
        <w:drawing>
          <wp:inline distT="0" distB="0" distL="0" distR="0" wp14:anchorId="79E16434" wp14:editId="255AD34B">
            <wp:extent cx="6336665" cy="4138930"/>
            <wp:effectExtent l="0" t="0" r="698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6665" cy="4138930"/>
                    </a:xfrm>
                    <a:prstGeom prst="rect">
                      <a:avLst/>
                    </a:prstGeom>
                    <a:noFill/>
                    <a:ln>
                      <a:noFill/>
                    </a:ln>
                  </pic:spPr>
                </pic:pic>
              </a:graphicData>
            </a:graphic>
          </wp:inline>
        </w:drawing>
      </w:r>
    </w:p>
    <w:p w14:paraId="37CF74D8" w14:textId="3AD7CE7D" w:rsidR="00A43942" w:rsidRDefault="000D77E4">
      <w:pPr>
        <w:pStyle w:val="Didascalia"/>
        <w:spacing w:line="264" w:lineRule="auto"/>
        <w:jc w:val="both"/>
        <w:rPr>
          <w:rFonts w:ascii="Calibri" w:hAnsi="Calibri"/>
          <w:b w:val="0"/>
          <w:i/>
          <w:color w:val="auto"/>
          <w:sz w:val="24"/>
          <w:szCs w:val="24"/>
        </w:rPr>
      </w:pPr>
      <w:r>
        <w:rPr>
          <w:rFonts w:ascii="Calibri" w:hAnsi="Calibri"/>
          <w:b w:val="0"/>
          <w:i/>
          <w:color w:val="auto"/>
          <w:sz w:val="24"/>
          <w:szCs w:val="24"/>
        </w:rPr>
        <w:t xml:space="preserve">Figura </w:t>
      </w:r>
      <w:r w:rsidR="008B66AD">
        <w:rPr>
          <w:rFonts w:ascii="Calibri" w:hAnsi="Calibri"/>
          <w:b w:val="0"/>
          <w:i/>
          <w:color w:val="auto"/>
          <w:sz w:val="24"/>
          <w:szCs w:val="24"/>
        </w:rPr>
        <w:t>5</w:t>
      </w:r>
    </w:p>
    <w:p w14:paraId="2CC25591" w14:textId="77777777" w:rsidR="00A43942" w:rsidRDefault="00A43942">
      <w:pPr>
        <w:spacing w:after="0" w:line="264" w:lineRule="auto"/>
        <w:jc w:val="both"/>
        <w:rPr>
          <w:rFonts w:ascii="Calibri" w:hAnsi="Calibri"/>
          <w:b/>
          <w:i/>
          <w:color w:val="C00000"/>
          <w:sz w:val="24"/>
          <w:szCs w:val="24"/>
        </w:rPr>
      </w:pPr>
    </w:p>
    <w:p w14:paraId="34EA3DC0" w14:textId="77777777" w:rsidR="00100019" w:rsidRDefault="00100019">
      <w:pPr>
        <w:spacing w:after="0" w:line="264" w:lineRule="auto"/>
        <w:jc w:val="both"/>
        <w:rPr>
          <w:rFonts w:ascii="Calibri" w:hAnsi="Calibri"/>
          <w:b/>
          <w:i/>
          <w:sz w:val="24"/>
          <w:szCs w:val="24"/>
        </w:rPr>
      </w:pPr>
    </w:p>
    <w:p w14:paraId="36596003" w14:textId="77348549" w:rsidR="00A43942" w:rsidRDefault="000D77E4">
      <w:pPr>
        <w:spacing w:after="0" w:line="264" w:lineRule="auto"/>
        <w:jc w:val="both"/>
        <w:rPr>
          <w:rFonts w:ascii="Calibri" w:hAnsi="Calibri"/>
          <w:b/>
          <w:i/>
          <w:sz w:val="24"/>
          <w:szCs w:val="24"/>
        </w:rPr>
      </w:pPr>
      <w:r>
        <w:rPr>
          <w:rFonts w:ascii="Calibri" w:hAnsi="Calibri"/>
          <w:b/>
          <w:i/>
          <w:sz w:val="24"/>
          <w:szCs w:val="24"/>
        </w:rPr>
        <w:t>Costi</w:t>
      </w:r>
    </w:p>
    <w:p w14:paraId="1DC51FBE" w14:textId="26D4C2F3" w:rsidR="00A43942" w:rsidRPr="003D0AB2" w:rsidRDefault="000D77E4">
      <w:pPr>
        <w:spacing w:before="120" w:after="0" w:line="264" w:lineRule="auto"/>
        <w:jc w:val="both"/>
        <w:rPr>
          <w:rFonts w:ascii="Calibri" w:hAnsi="Calibri"/>
          <w:sz w:val="24"/>
          <w:szCs w:val="24"/>
        </w:rPr>
      </w:pPr>
      <w:r>
        <w:rPr>
          <w:rFonts w:ascii="Calibri" w:hAnsi="Calibri"/>
          <w:sz w:val="24"/>
          <w:szCs w:val="24"/>
        </w:rPr>
        <w:t xml:space="preserve">I </w:t>
      </w:r>
      <w:r w:rsidRPr="003D0AB2">
        <w:rPr>
          <w:rFonts w:ascii="Calibri" w:hAnsi="Calibri"/>
          <w:sz w:val="24"/>
          <w:szCs w:val="24"/>
        </w:rPr>
        <w:t>Costi ammontano complessivamente a euro 96</w:t>
      </w:r>
      <w:r w:rsidR="003D0AB2" w:rsidRPr="003D0AB2">
        <w:rPr>
          <w:rFonts w:ascii="Calibri" w:hAnsi="Calibri"/>
          <w:sz w:val="24"/>
          <w:szCs w:val="24"/>
        </w:rPr>
        <w:t>0</w:t>
      </w:r>
      <w:r w:rsidRPr="003D0AB2">
        <w:rPr>
          <w:rFonts w:ascii="Calibri" w:hAnsi="Calibri"/>
          <w:sz w:val="24"/>
          <w:szCs w:val="24"/>
        </w:rPr>
        <w:t>.</w:t>
      </w:r>
      <w:r w:rsidR="003D0AB2" w:rsidRPr="003D0AB2">
        <w:rPr>
          <w:rFonts w:ascii="Calibri" w:hAnsi="Calibri"/>
          <w:sz w:val="24"/>
          <w:szCs w:val="24"/>
        </w:rPr>
        <w:t>685</w:t>
      </w:r>
      <w:r w:rsidRPr="003D0AB2">
        <w:rPr>
          <w:rFonts w:ascii="Calibri" w:hAnsi="Calibri"/>
          <w:sz w:val="24"/>
          <w:szCs w:val="24"/>
        </w:rPr>
        <w:t xml:space="preserve"> e sono </w:t>
      </w:r>
      <w:r w:rsidR="003D0AB2" w:rsidRPr="003D0AB2">
        <w:rPr>
          <w:rFonts w:ascii="Calibri" w:hAnsi="Calibri"/>
          <w:sz w:val="24"/>
          <w:szCs w:val="24"/>
        </w:rPr>
        <w:t>leggermente infe</w:t>
      </w:r>
      <w:r w:rsidRPr="003D0AB2">
        <w:rPr>
          <w:rFonts w:ascii="Calibri" w:hAnsi="Calibri"/>
          <w:sz w:val="24"/>
          <w:szCs w:val="24"/>
        </w:rPr>
        <w:t>riori rispetto a quelli registrati nel 202</w:t>
      </w:r>
      <w:r w:rsidR="003D0AB2" w:rsidRPr="003D0AB2">
        <w:rPr>
          <w:rFonts w:ascii="Calibri" w:hAnsi="Calibri"/>
          <w:sz w:val="24"/>
          <w:szCs w:val="24"/>
        </w:rPr>
        <w:t>1</w:t>
      </w:r>
      <w:r w:rsidRPr="003D0AB2">
        <w:rPr>
          <w:rFonts w:ascii="Calibri" w:hAnsi="Calibri"/>
          <w:sz w:val="24"/>
          <w:szCs w:val="24"/>
        </w:rPr>
        <w:t xml:space="preserve"> pari a € </w:t>
      </w:r>
      <w:r w:rsidR="003D0AB2" w:rsidRPr="003D0AB2">
        <w:rPr>
          <w:rFonts w:ascii="Calibri" w:hAnsi="Calibri"/>
          <w:sz w:val="24"/>
          <w:szCs w:val="24"/>
        </w:rPr>
        <w:t>964.337</w:t>
      </w:r>
      <w:r w:rsidRPr="003D0AB2">
        <w:rPr>
          <w:rFonts w:ascii="Calibri" w:hAnsi="Calibri"/>
          <w:sz w:val="24"/>
          <w:szCs w:val="24"/>
        </w:rPr>
        <w:t xml:space="preserve"> (</w:t>
      </w:r>
      <w:r w:rsidR="003D0AB2" w:rsidRPr="003D0AB2">
        <w:rPr>
          <w:rFonts w:ascii="Calibri" w:hAnsi="Calibri"/>
          <w:sz w:val="24"/>
          <w:szCs w:val="24"/>
        </w:rPr>
        <w:t>-3.652</w:t>
      </w:r>
      <w:r w:rsidRPr="003D0AB2">
        <w:rPr>
          <w:rFonts w:ascii="Calibri" w:hAnsi="Calibri"/>
          <w:sz w:val="24"/>
          <w:szCs w:val="24"/>
        </w:rPr>
        <w:t xml:space="preserve"> </w:t>
      </w:r>
      <w:r w:rsidR="003D0AB2" w:rsidRPr="003D0AB2">
        <w:rPr>
          <w:rFonts w:ascii="Calibri" w:hAnsi="Calibri"/>
          <w:sz w:val="24"/>
          <w:szCs w:val="24"/>
        </w:rPr>
        <w:t>-0,4</w:t>
      </w:r>
      <w:r w:rsidRPr="003D0AB2">
        <w:rPr>
          <w:rFonts w:ascii="Calibri" w:hAnsi="Calibri"/>
          <w:sz w:val="24"/>
          <w:szCs w:val="24"/>
        </w:rPr>
        <w:t>%).</w:t>
      </w:r>
    </w:p>
    <w:p w14:paraId="2E5F8EE5" w14:textId="06F21765" w:rsidR="00A43942" w:rsidRPr="009D7785" w:rsidRDefault="000D77E4">
      <w:pPr>
        <w:spacing w:before="120" w:after="0" w:line="264" w:lineRule="auto"/>
        <w:jc w:val="both"/>
        <w:rPr>
          <w:rFonts w:ascii="Calibri" w:hAnsi="Calibri"/>
          <w:sz w:val="24"/>
          <w:szCs w:val="24"/>
        </w:rPr>
      </w:pPr>
      <w:r w:rsidRPr="009D7785">
        <w:rPr>
          <w:rFonts w:ascii="Calibri" w:hAnsi="Calibri"/>
          <w:sz w:val="24"/>
          <w:szCs w:val="24"/>
        </w:rPr>
        <w:lastRenderedPageBreak/>
        <w:t xml:space="preserve">Tale </w:t>
      </w:r>
      <w:r w:rsidR="003D0AB2" w:rsidRPr="009D7785">
        <w:rPr>
          <w:rFonts w:ascii="Calibri" w:hAnsi="Calibri"/>
          <w:sz w:val="24"/>
          <w:szCs w:val="24"/>
        </w:rPr>
        <w:t xml:space="preserve">modesta </w:t>
      </w:r>
      <w:r w:rsidRPr="009D7785">
        <w:rPr>
          <w:rFonts w:ascii="Calibri" w:hAnsi="Calibri"/>
          <w:sz w:val="24"/>
          <w:szCs w:val="24"/>
        </w:rPr>
        <w:t xml:space="preserve">differenza è da imputare </w:t>
      </w:r>
      <w:r w:rsidR="003D0AB2" w:rsidRPr="009D7785">
        <w:rPr>
          <w:rFonts w:ascii="Calibri" w:hAnsi="Calibri"/>
          <w:sz w:val="24"/>
          <w:szCs w:val="24"/>
        </w:rPr>
        <w:t>ad un generalizzato contenimento dei costi delle singole voci di bilancio, con l’eccezione della voce Merci c/acquisti.</w:t>
      </w:r>
    </w:p>
    <w:p w14:paraId="22F9BCFD" w14:textId="77777777" w:rsidR="00A43942" w:rsidRPr="009D7785" w:rsidRDefault="000D77E4">
      <w:pPr>
        <w:spacing w:before="120" w:after="0" w:line="264" w:lineRule="auto"/>
        <w:jc w:val="both"/>
        <w:rPr>
          <w:rFonts w:ascii="Calibri" w:hAnsi="Calibri"/>
          <w:sz w:val="24"/>
          <w:szCs w:val="24"/>
        </w:rPr>
      </w:pPr>
      <w:r w:rsidRPr="009D7785">
        <w:rPr>
          <w:rFonts w:ascii="Calibri" w:hAnsi="Calibri"/>
          <w:sz w:val="24"/>
          <w:szCs w:val="24"/>
        </w:rPr>
        <w:t>Passando ad analizzare le singole voci si possono formulare le seguenti considerazioni:</w:t>
      </w:r>
    </w:p>
    <w:p w14:paraId="61D3E88F" w14:textId="764DB1B1" w:rsidR="00A43942" w:rsidRPr="00100019" w:rsidRDefault="000D77E4">
      <w:pPr>
        <w:pStyle w:val="Paragrafoelenco"/>
        <w:numPr>
          <w:ilvl w:val="0"/>
          <w:numId w:val="5"/>
        </w:numPr>
        <w:spacing w:before="120" w:after="0" w:line="264" w:lineRule="auto"/>
        <w:ind w:left="357" w:hanging="357"/>
        <w:jc w:val="both"/>
        <w:rPr>
          <w:rFonts w:ascii="Calibri" w:hAnsi="Calibri"/>
          <w:sz w:val="24"/>
          <w:szCs w:val="24"/>
        </w:rPr>
      </w:pPr>
      <w:r w:rsidRPr="00100019">
        <w:rPr>
          <w:rFonts w:ascii="Calibri" w:hAnsi="Calibri"/>
          <w:sz w:val="24"/>
          <w:szCs w:val="24"/>
        </w:rPr>
        <w:t xml:space="preserve">Le </w:t>
      </w:r>
      <w:r w:rsidRPr="00100019">
        <w:rPr>
          <w:rFonts w:ascii="Calibri" w:hAnsi="Calibri"/>
          <w:b/>
          <w:sz w:val="24"/>
          <w:szCs w:val="24"/>
        </w:rPr>
        <w:t>Merci c/acquisti</w:t>
      </w:r>
      <w:r w:rsidRPr="00100019">
        <w:rPr>
          <w:rFonts w:ascii="Calibri" w:hAnsi="Calibri"/>
          <w:sz w:val="24"/>
          <w:szCs w:val="24"/>
        </w:rPr>
        <w:t>, mostrano un</w:t>
      </w:r>
      <w:r w:rsidR="003D0AB2" w:rsidRPr="00100019">
        <w:rPr>
          <w:rFonts w:ascii="Calibri" w:hAnsi="Calibri"/>
          <w:sz w:val="24"/>
          <w:szCs w:val="24"/>
        </w:rPr>
        <w:t xml:space="preserve"> aumento</w:t>
      </w:r>
      <w:r w:rsidR="00D91553" w:rsidRPr="00100019">
        <w:rPr>
          <w:rFonts w:ascii="Calibri" w:hAnsi="Calibri"/>
          <w:sz w:val="24"/>
          <w:szCs w:val="24"/>
        </w:rPr>
        <w:t xml:space="preserve"> </w:t>
      </w:r>
      <w:proofErr w:type="gramStart"/>
      <w:r w:rsidR="00D91553" w:rsidRPr="00100019">
        <w:rPr>
          <w:rFonts w:ascii="Calibri" w:hAnsi="Calibri"/>
          <w:sz w:val="24"/>
          <w:szCs w:val="24"/>
        </w:rPr>
        <w:t xml:space="preserve">dovuto </w:t>
      </w:r>
      <w:r w:rsidR="009D7785" w:rsidRPr="00100019">
        <w:rPr>
          <w:rFonts w:ascii="Calibri" w:hAnsi="Calibri"/>
          <w:sz w:val="24"/>
          <w:szCs w:val="24"/>
        </w:rPr>
        <w:t xml:space="preserve"> pressoché</w:t>
      </w:r>
      <w:proofErr w:type="gramEnd"/>
      <w:r w:rsidR="009D7785" w:rsidRPr="00100019">
        <w:rPr>
          <w:rFonts w:ascii="Calibri" w:hAnsi="Calibri"/>
          <w:sz w:val="24"/>
          <w:szCs w:val="24"/>
        </w:rPr>
        <w:t xml:space="preserve"> esclusivamente a</w:t>
      </w:r>
      <w:r w:rsidR="00DF10C9" w:rsidRPr="00100019">
        <w:rPr>
          <w:rFonts w:ascii="Calibri" w:hAnsi="Calibri"/>
          <w:sz w:val="24"/>
          <w:szCs w:val="24"/>
        </w:rPr>
        <w:t xml:space="preserve">gli acquisti di merci per le manifestazioni, </w:t>
      </w:r>
      <w:r w:rsidR="00100019" w:rsidRPr="00100019">
        <w:rPr>
          <w:rFonts w:ascii="Calibri" w:hAnsi="Calibri"/>
          <w:sz w:val="24"/>
          <w:szCs w:val="24"/>
        </w:rPr>
        <w:t>coerenti peraltro con il maggior volume dei ricavi corrispondenti</w:t>
      </w:r>
      <w:r w:rsidR="009D7785" w:rsidRPr="00100019">
        <w:rPr>
          <w:rFonts w:ascii="Calibri" w:hAnsi="Calibri"/>
          <w:sz w:val="24"/>
          <w:szCs w:val="24"/>
        </w:rPr>
        <w:t>.</w:t>
      </w:r>
    </w:p>
    <w:p w14:paraId="198DAE10" w14:textId="6C5F63C2" w:rsidR="00A43942" w:rsidRPr="009D7785" w:rsidRDefault="000D77E4">
      <w:pPr>
        <w:pStyle w:val="Paragrafoelenco"/>
        <w:numPr>
          <w:ilvl w:val="0"/>
          <w:numId w:val="5"/>
        </w:numPr>
        <w:spacing w:before="120" w:after="0" w:line="264" w:lineRule="auto"/>
        <w:jc w:val="both"/>
        <w:rPr>
          <w:rFonts w:ascii="Calibri" w:hAnsi="Calibri"/>
          <w:sz w:val="24"/>
          <w:szCs w:val="24"/>
        </w:rPr>
      </w:pPr>
      <w:r w:rsidRPr="009D7785">
        <w:rPr>
          <w:rFonts w:ascii="Calibri" w:hAnsi="Calibri"/>
          <w:sz w:val="24"/>
          <w:szCs w:val="24"/>
        </w:rPr>
        <w:t xml:space="preserve">I </w:t>
      </w:r>
      <w:r w:rsidRPr="009D7785">
        <w:rPr>
          <w:rFonts w:ascii="Calibri" w:hAnsi="Calibri"/>
          <w:b/>
          <w:sz w:val="24"/>
          <w:szCs w:val="24"/>
        </w:rPr>
        <w:t>Costi per servizi</w:t>
      </w:r>
      <w:r w:rsidRPr="009D7785">
        <w:rPr>
          <w:rFonts w:ascii="Calibri" w:hAnsi="Calibri"/>
          <w:sz w:val="24"/>
          <w:szCs w:val="24"/>
        </w:rPr>
        <w:t>, che fatta eccezione della voce IVA Indetraibile, hanno natura di costi fissi, mostrano, complessivamente, un</w:t>
      </w:r>
      <w:r w:rsidR="009D7785" w:rsidRPr="009D7785">
        <w:rPr>
          <w:rFonts w:ascii="Calibri" w:hAnsi="Calibri"/>
          <w:sz w:val="24"/>
          <w:szCs w:val="24"/>
        </w:rPr>
        <w:t>a</w:t>
      </w:r>
      <w:r w:rsidRPr="009D7785">
        <w:rPr>
          <w:rFonts w:ascii="Calibri" w:hAnsi="Calibri"/>
          <w:sz w:val="24"/>
          <w:szCs w:val="24"/>
        </w:rPr>
        <w:t xml:space="preserve"> </w:t>
      </w:r>
      <w:r w:rsidR="009D7785" w:rsidRPr="009D7785">
        <w:rPr>
          <w:rFonts w:ascii="Calibri" w:hAnsi="Calibri"/>
          <w:sz w:val="24"/>
          <w:szCs w:val="24"/>
        </w:rPr>
        <w:t>diminuzione di € 8.436 pari al -1.1%</w:t>
      </w:r>
      <w:r w:rsidR="00007D66">
        <w:rPr>
          <w:rFonts w:ascii="Calibri" w:hAnsi="Calibri"/>
          <w:sz w:val="24"/>
          <w:szCs w:val="24"/>
        </w:rPr>
        <w:t>.</w:t>
      </w:r>
      <w:r w:rsidRPr="009D7785">
        <w:rPr>
          <w:rFonts w:ascii="Calibri" w:hAnsi="Calibri"/>
          <w:sz w:val="24"/>
          <w:szCs w:val="24"/>
        </w:rPr>
        <w:t xml:space="preserve"> La principale voce di costo è rappresentata dalle “</w:t>
      </w:r>
      <w:r w:rsidRPr="009D7785">
        <w:rPr>
          <w:rFonts w:ascii="Calibri" w:hAnsi="Calibri"/>
          <w:i/>
          <w:sz w:val="24"/>
          <w:szCs w:val="24"/>
        </w:rPr>
        <w:t>Prestazioni professionali medici”</w:t>
      </w:r>
      <w:r w:rsidRPr="009D7785">
        <w:rPr>
          <w:rFonts w:ascii="Calibri" w:hAnsi="Calibri"/>
          <w:sz w:val="24"/>
          <w:szCs w:val="24"/>
        </w:rPr>
        <w:t xml:space="preserve"> in </w:t>
      </w:r>
      <w:r w:rsidR="009D7785" w:rsidRPr="009D7785">
        <w:rPr>
          <w:rFonts w:ascii="Calibri" w:hAnsi="Calibri"/>
          <w:sz w:val="24"/>
          <w:szCs w:val="24"/>
        </w:rPr>
        <w:t>leggera diminuzione (-</w:t>
      </w:r>
      <w:r w:rsidR="00007D66">
        <w:rPr>
          <w:rFonts w:ascii="Calibri" w:hAnsi="Calibri"/>
          <w:sz w:val="24"/>
          <w:szCs w:val="24"/>
        </w:rPr>
        <w:t>2.896</w:t>
      </w:r>
      <w:r w:rsidR="009D7785" w:rsidRPr="009D7785">
        <w:rPr>
          <w:rFonts w:ascii="Calibri" w:hAnsi="Calibri"/>
          <w:sz w:val="24"/>
          <w:szCs w:val="24"/>
        </w:rPr>
        <w:t xml:space="preserve"> euro) peraltro in </w:t>
      </w:r>
      <w:r w:rsidRPr="009D7785">
        <w:rPr>
          <w:rFonts w:ascii="Calibri" w:hAnsi="Calibri"/>
          <w:sz w:val="24"/>
          <w:szCs w:val="24"/>
        </w:rPr>
        <w:t xml:space="preserve">sintonia con </w:t>
      </w:r>
      <w:r w:rsidR="009D7785" w:rsidRPr="009D7785">
        <w:rPr>
          <w:rFonts w:ascii="Calibri" w:hAnsi="Calibri"/>
          <w:sz w:val="24"/>
          <w:szCs w:val="24"/>
        </w:rPr>
        <w:t>la diminuzione</w:t>
      </w:r>
      <w:r w:rsidRPr="009D7785">
        <w:rPr>
          <w:rFonts w:ascii="Calibri" w:hAnsi="Calibri"/>
          <w:sz w:val="24"/>
          <w:szCs w:val="24"/>
        </w:rPr>
        <w:t xml:space="preserve"> delle Prestazioni sanitarie</w:t>
      </w:r>
      <w:r w:rsidR="00007D66">
        <w:rPr>
          <w:rFonts w:ascii="Calibri" w:hAnsi="Calibri"/>
          <w:sz w:val="24"/>
          <w:szCs w:val="24"/>
        </w:rPr>
        <w:t xml:space="preserve"> erogate</w:t>
      </w:r>
      <w:r w:rsidRPr="009D7785">
        <w:rPr>
          <w:rFonts w:ascii="Calibri" w:hAnsi="Calibri"/>
          <w:sz w:val="24"/>
          <w:szCs w:val="24"/>
        </w:rPr>
        <w:t>. Tale voce rappresenta l’80,</w:t>
      </w:r>
      <w:r w:rsidR="009D7785" w:rsidRPr="009D7785">
        <w:rPr>
          <w:rFonts w:ascii="Calibri" w:hAnsi="Calibri"/>
          <w:sz w:val="24"/>
          <w:szCs w:val="24"/>
        </w:rPr>
        <w:t>9</w:t>
      </w:r>
      <w:r w:rsidRPr="009D7785">
        <w:rPr>
          <w:rFonts w:ascii="Calibri" w:hAnsi="Calibri"/>
          <w:sz w:val="24"/>
          <w:szCs w:val="24"/>
        </w:rPr>
        <w:t>% di tale aggruppamento.</w:t>
      </w:r>
    </w:p>
    <w:p w14:paraId="6B5B55CE" w14:textId="0F8D3502" w:rsidR="00A43942" w:rsidRPr="00174203" w:rsidRDefault="000D77E4">
      <w:pPr>
        <w:pStyle w:val="Paragrafoelenco"/>
        <w:numPr>
          <w:ilvl w:val="1"/>
          <w:numId w:val="5"/>
        </w:numPr>
        <w:spacing w:before="120" w:after="0" w:line="264" w:lineRule="auto"/>
        <w:ind w:left="714" w:hanging="357"/>
        <w:jc w:val="both"/>
        <w:rPr>
          <w:rFonts w:ascii="Calibri" w:hAnsi="Calibri"/>
          <w:sz w:val="24"/>
          <w:szCs w:val="24"/>
        </w:rPr>
      </w:pPr>
      <w:r w:rsidRPr="00174203">
        <w:rPr>
          <w:rFonts w:ascii="Calibri" w:hAnsi="Calibri"/>
          <w:sz w:val="24"/>
          <w:szCs w:val="24"/>
        </w:rPr>
        <w:t xml:space="preserve">Il valore della voce </w:t>
      </w:r>
      <w:r w:rsidRPr="00174203">
        <w:rPr>
          <w:rFonts w:ascii="Calibri" w:hAnsi="Calibri"/>
          <w:i/>
          <w:sz w:val="24"/>
          <w:szCs w:val="24"/>
        </w:rPr>
        <w:t>Costi per esami istologici,</w:t>
      </w:r>
      <w:r w:rsidRPr="00174203">
        <w:rPr>
          <w:rFonts w:ascii="Calibri" w:hAnsi="Calibri"/>
          <w:sz w:val="24"/>
          <w:szCs w:val="24"/>
        </w:rPr>
        <w:t xml:space="preserve"> rispetto al consuntivo 202</w:t>
      </w:r>
      <w:r w:rsidR="009D7785" w:rsidRPr="00174203">
        <w:rPr>
          <w:rFonts w:ascii="Calibri" w:hAnsi="Calibri"/>
          <w:sz w:val="24"/>
          <w:szCs w:val="24"/>
        </w:rPr>
        <w:t>1</w:t>
      </w:r>
      <w:r w:rsidRPr="00174203">
        <w:rPr>
          <w:rFonts w:ascii="Calibri" w:hAnsi="Calibri"/>
          <w:sz w:val="24"/>
          <w:szCs w:val="24"/>
        </w:rPr>
        <w:t xml:space="preserve">, presenta </w:t>
      </w:r>
      <w:r w:rsidR="009D7785" w:rsidRPr="00174203">
        <w:rPr>
          <w:rFonts w:ascii="Calibri" w:hAnsi="Calibri"/>
          <w:sz w:val="24"/>
          <w:szCs w:val="24"/>
        </w:rPr>
        <w:t>un sostenuto aumento</w:t>
      </w:r>
      <w:r w:rsidR="00174203" w:rsidRPr="00174203">
        <w:rPr>
          <w:rFonts w:ascii="Calibri" w:hAnsi="Calibri"/>
          <w:sz w:val="24"/>
          <w:szCs w:val="24"/>
        </w:rPr>
        <w:t xml:space="preserve"> (</w:t>
      </w:r>
      <w:r w:rsidRPr="00174203">
        <w:rPr>
          <w:rFonts w:ascii="Calibri" w:hAnsi="Calibri"/>
          <w:sz w:val="24"/>
          <w:szCs w:val="24"/>
        </w:rPr>
        <w:t xml:space="preserve">euro </w:t>
      </w:r>
      <w:r w:rsidR="00174203" w:rsidRPr="00174203">
        <w:rPr>
          <w:rFonts w:ascii="Calibri" w:hAnsi="Calibri"/>
          <w:sz w:val="24"/>
          <w:szCs w:val="24"/>
        </w:rPr>
        <w:t>3</w:t>
      </w:r>
      <w:r w:rsidRPr="00174203">
        <w:rPr>
          <w:rFonts w:ascii="Calibri" w:hAnsi="Calibri"/>
          <w:sz w:val="24"/>
          <w:szCs w:val="24"/>
        </w:rPr>
        <w:t>.</w:t>
      </w:r>
      <w:r w:rsidR="00174203" w:rsidRPr="00174203">
        <w:rPr>
          <w:rFonts w:ascii="Calibri" w:hAnsi="Calibri"/>
          <w:sz w:val="24"/>
          <w:szCs w:val="24"/>
        </w:rPr>
        <w:t>8</w:t>
      </w:r>
      <w:r w:rsidR="00D91553">
        <w:rPr>
          <w:rFonts w:ascii="Calibri" w:hAnsi="Calibri"/>
          <w:sz w:val="24"/>
          <w:szCs w:val="24"/>
        </w:rPr>
        <w:t>8</w:t>
      </w:r>
      <w:r w:rsidR="00174203" w:rsidRPr="00174203">
        <w:rPr>
          <w:rFonts w:ascii="Calibri" w:hAnsi="Calibri"/>
          <w:sz w:val="24"/>
          <w:szCs w:val="24"/>
        </w:rPr>
        <w:t>5</w:t>
      </w:r>
      <w:r w:rsidRPr="00174203">
        <w:rPr>
          <w:rFonts w:ascii="Calibri" w:hAnsi="Calibri"/>
          <w:sz w:val="24"/>
          <w:szCs w:val="24"/>
        </w:rPr>
        <w:t xml:space="preserve"> pari a +2</w:t>
      </w:r>
      <w:r w:rsidR="00174203" w:rsidRPr="00174203">
        <w:rPr>
          <w:rFonts w:ascii="Calibri" w:hAnsi="Calibri"/>
          <w:sz w:val="24"/>
          <w:szCs w:val="24"/>
        </w:rPr>
        <w:t>1</w:t>
      </w:r>
      <w:r w:rsidRPr="00174203">
        <w:rPr>
          <w:rFonts w:ascii="Calibri" w:hAnsi="Calibri"/>
          <w:sz w:val="24"/>
          <w:szCs w:val="24"/>
        </w:rPr>
        <w:t>,</w:t>
      </w:r>
      <w:r w:rsidR="00174203" w:rsidRPr="00174203">
        <w:rPr>
          <w:rFonts w:ascii="Calibri" w:hAnsi="Calibri"/>
          <w:sz w:val="24"/>
          <w:szCs w:val="24"/>
        </w:rPr>
        <w:t>4</w:t>
      </w:r>
      <w:r w:rsidRPr="00174203">
        <w:rPr>
          <w:rFonts w:ascii="Calibri" w:hAnsi="Calibri"/>
          <w:sz w:val="24"/>
          <w:szCs w:val="24"/>
        </w:rPr>
        <w:t xml:space="preserve">%, dovuta </w:t>
      </w:r>
      <w:r w:rsidR="00174203" w:rsidRPr="00174203">
        <w:rPr>
          <w:rFonts w:ascii="Calibri" w:hAnsi="Calibri"/>
          <w:sz w:val="24"/>
          <w:szCs w:val="24"/>
        </w:rPr>
        <w:t xml:space="preserve">in minima parte </w:t>
      </w:r>
      <w:r w:rsidRPr="00174203">
        <w:rPr>
          <w:rFonts w:ascii="Calibri" w:hAnsi="Calibri"/>
          <w:sz w:val="24"/>
          <w:szCs w:val="24"/>
        </w:rPr>
        <w:t>al maggior numero di esami richiest</w:t>
      </w:r>
      <w:r w:rsidR="00174203" w:rsidRPr="00174203">
        <w:rPr>
          <w:rFonts w:ascii="Calibri" w:hAnsi="Calibri"/>
          <w:sz w:val="24"/>
          <w:szCs w:val="24"/>
        </w:rPr>
        <w:t>i e per il resto all’aumento delle tariffe praticateci)</w:t>
      </w:r>
      <w:r w:rsidRPr="00174203">
        <w:rPr>
          <w:rFonts w:ascii="Calibri" w:hAnsi="Calibri"/>
          <w:sz w:val="24"/>
          <w:szCs w:val="24"/>
        </w:rPr>
        <w:t>.</w:t>
      </w:r>
    </w:p>
    <w:p w14:paraId="1E336C8A" w14:textId="3B3B9E39" w:rsidR="00A43942" w:rsidRPr="00993935" w:rsidRDefault="00007D66">
      <w:pPr>
        <w:pStyle w:val="Paragrafoelenco"/>
        <w:numPr>
          <w:ilvl w:val="1"/>
          <w:numId w:val="5"/>
        </w:numPr>
        <w:spacing w:before="120" w:after="0" w:line="264" w:lineRule="auto"/>
        <w:ind w:left="714" w:hanging="357"/>
        <w:jc w:val="both"/>
        <w:rPr>
          <w:rFonts w:ascii="Calibri" w:hAnsi="Calibri"/>
          <w:sz w:val="24"/>
          <w:szCs w:val="24"/>
        </w:rPr>
      </w:pPr>
      <w:r w:rsidRPr="00993935">
        <w:rPr>
          <w:rFonts w:ascii="Calibri" w:hAnsi="Calibri"/>
          <w:sz w:val="24"/>
          <w:szCs w:val="24"/>
        </w:rPr>
        <w:t xml:space="preserve">I </w:t>
      </w:r>
      <w:r w:rsidRPr="00993935">
        <w:rPr>
          <w:rFonts w:ascii="Calibri" w:hAnsi="Calibri"/>
          <w:i/>
          <w:iCs/>
          <w:sz w:val="24"/>
          <w:szCs w:val="24"/>
        </w:rPr>
        <w:t>Canoni Assistenza &amp; Manutenzioni</w:t>
      </w:r>
      <w:r w:rsidRPr="00993935">
        <w:rPr>
          <w:rFonts w:ascii="Calibri" w:hAnsi="Calibri"/>
          <w:sz w:val="24"/>
          <w:szCs w:val="24"/>
        </w:rPr>
        <w:t xml:space="preserve"> evidenziano una diminuzione di € 2.725</w:t>
      </w:r>
      <w:r w:rsidR="00695CDD" w:rsidRPr="00993935">
        <w:rPr>
          <w:rFonts w:ascii="Calibri" w:hAnsi="Calibri"/>
          <w:sz w:val="24"/>
          <w:szCs w:val="24"/>
        </w:rPr>
        <w:t xml:space="preserve">, dovuta ad un sostenuto contenimento delle spese di manutenzione ordinaria (-7.030 euro), compensata dall’aumento dei </w:t>
      </w:r>
      <w:r w:rsidR="00695CDD" w:rsidRPr="00993935">
        <w:rPr>
          <w:rFonts w:ascii="Calibri" w:hAnsi="Calibri"/>
          <w:i/>
          <w:iCs/>
          <w:sz w:val="24"/>
          <w:szCs w:val="24"/>
        </w:rPr>
        <w:t>Canoni Assistenza Tecnica</w:t>
      </w:r>
      <w:r w:rsidR="00695CDD" w:rsidRPr="00993935">
        <w:rPr>
          <w:rFonts w:ascii="Calibri" w:hAnsi="Calibri"/>
          <w:sz w:val="24"/>
          <w:szCs w:val="24"/>
        </w:rPr>
        <w:t xml:space="preserve"> (+463 euro) e dagli interventi di </w:t>
      </w:r>
      <w:r w:rsidR="00695CDD" w:rsidRPr="00993935">
        <w:rPr>
          <w:rFonts w:ascii="Calibri" w:hAnsi="Calibri"/>
          <w:i/>
          <w:iCs/>
          <w:sz w:val="24"/>
          <w:szCs w:val="24"/>
        </w:rPr>
        <w:t>Assistenza Tecnica</w:t>
      </w:r>
      <w:r w:rsidR="00695CDD" w:rsidRPr="00993935">
        <w:rPr>
          <w:rFonts w:ascii="Calibri" w:hAnsi="Calibri"/>
          <w:sz w:val="24"/>
          <w:szCs w:val="24"/>
        </w:rPr>
        <w:t xml:space="preserve"> (+3</w:t>
      </w:r>
      <w:r w:rsidR="00993935">
        <w:rPr>
          <w:rFonts w:ascii="Calibri" w:hAnsi="Calibri"/>
          <w:sz w:val="24"/>
          <w:szCs w:val="24"/>
        </w:rPr>
        <w:t>.</w:t>
      </w:r>
      <w:r w:rsidR="00695CDD" w:rsidRPr="00993935">
        <w:rPr>
          <w:rFonts w:ascii="Calibri" w:hAnsi="Calibri"/>
          <w:sz w:val="24"/>
          <w:szCs w:val="24"/>
        </w:rPr>
        <w:t>843 euro).</w:t>
      </w:r>
    </w:p>
    <w:p w14:paraId="35D7B98F" w14:textId="451625B2" w:rsidR="00A43942" w:rsidRPr="00007D66" w:rsidRDefault="00007D66">
      <w:pPr>
        <w:pStyle w:val="Paragrafoelenco"/>
        <w:numPr>
          <w:ilvl w:val="1"/>
          <w:numId w:val="5"/>
        </w:numPr>
        <w:spacing w:before="120" w:after="0" w:line="264" w:lineRule="auto"/>
        <w:ind w:left="714" w:hanging="357"/>
        <w:jc w:val="both"/>
        <w:rPr>
          <w:rFonts w:ascii="Calibri" w:hAnsi="Calibri"/>
          <w:sz w:val="24"/>
          <w:szCs w:val="24"/>
        </w:rPr>
      </w:pPr>
      <w:r w:rsidRPr="00007D66">
        <w:rPr>
          <w:rFonts w:ascii="Calibri" w:hAnsi="Calibri"/>
          <w:sz w:val="24"/>
          <w:szCs w:val="24"/>
        </w:rPr>
        <w:t xml:space="preserve">In aumento risultano i costi delle </w:t>
      </w:r>
      <w:r w:rsidRPr="00007D66">
        <w:rPr>
          <w:rFonts w:ascii="Calibri" w:hAnsi="Calibri"/>
          <w:i/>
          <w:iCs/>
          <w:sz w:val="24"/>
          <w:szCs w:val="24"/>
        </w:rPr>
        <w:t>Consulenze</w:t>
      </w:r>
      <w:r w:rsidRPr="00007D66">
        <w:rPr>
          <w:rFonts w:ascii="Calibri" w:hAnsi="Calibri"/>
          <w:sz w:val="24"/>
          <w:szCs w:val="24"/>
        </w:rPr>
        <w:t>, che passano (€ 19.106 del 2022 a € 17.056 del 2021).</w:t>
      </w:r>
    </w:p>
    <w:p w14:paraId="2FF66B1B" w14:textId="30AF1A03" w:rsidR="00A43942" w:rsidRPr="00695CDD" w:rsidRDefault="00695CDD">
      <w:pPr>
        <w:pStyle w:val="Paragrafoelenco"/>
        <w:numPr>
          <w:ilvl w:val="1"/>
          <w:numId w:val="5"/>
        </w:numPr>
        <w:spacing w:before="120" w:after="0" w:line="264" w:lineRule="auto"/>
        <w:ind w:left="714" w:hanging="357"/>
        <w:jc w:val="both"/>
        <w:rPr>
          <w:rFonts w:ascii="Calibri" w:hAnsi="Calibri"/>
          <w:sz w:val="24"/>
          <w:szCs w:val="24"/>
        </w:rPr>
      </w:pPr>
      <w:r>
        <w:rPr>
          <w:rFonts w:ascii="Calibri" w:hAnsi="Calibri"/>
          <w:sz w:val="24"/>
          <w:szCs w:val="24"/>
        </w:rPr>
        <w:t xml:space="preserve">In aumento gli </w:t>
      </w:r>
      <w:r w:rsidR="00D91553" w:rsidRPr="00D91553">
        <w:rPr>
          <w:rFonts w:ascii="Calibri" w:hAnsi="Calibri"/>
          <w:i/>
          <w:iCs/>
          <w:sz w:val="24"/>
          <w:szCs w:val="24"/>
        </w:rPr>
        <w:t>A</w:t>
      </w:r>
      <w:r w:rsidRPr="00D91553">
        <w:rPr>
          <w:rFonts w:ascii="Calibri" w:hAnsi="Calibri"/>
          <w:i/>
          <w:iCs/>
          <w:sz w:val="24"/>
          <w:szCs w:val="24"/>
        </w:rPr>
        <w:t>ltri costi</w:t>
      </w:r>
      <w:r>
        <w:rPr>
          <w:rFonts w:ascii="Calibri" w:hAnsi="Calibri"/>
          <w:sz w:val="24"/>
          <w:szCs w:val="24"/>
        </w:rPr>
        <w:t xml:space="preserve"> sos</w:t>
      </w:r>
      <w:r w:rsidR="002D1AD9">
        <w:rPr>
          <w:rFonts w:ascii="Calibri" w:hAnsi="Calibri"/>
          <w:sz w:val="24"/>
          <w:szCs w:val="24"/>
        </w:rPr>
        <w:t>t</w:t>
      </w:r>
      <w:r>
        <w:rPr>
          <w:rFonts w:ascii="Calibri" w:hAnsi="Calibri"/>
          <w:sz w:val="24"/>
          <w:szCs w:val="24"/>
        </w:rPr>
        <w:t>anzialm</w:t>
      </w:r>
      <w:r w:rsidR="002D1AD9">
        <w:rPr>
          <w:rFonts w:ascii="Calibri" w:hAnsi="Calibri"/>
          <w:sz w:val="24"/>
          <w:szCs w:val="24"/>
        </w:rPr>
        <w:t>e</w:t>
      </w:r>
      <w:r>
        <w:rPr>
          <w:rFonts w:ascii="Calibri" w:hAnsi="Calibri"/>
          <w:sz w:val="24"/>
          <w:szCs w:val="24"/>
        </w:rPr>
        <w:t xml:space="preserve">nte per </w:t>
      </w:r>
      <w:r w:rsidR="002D1AD9">
        <w:rPr>
          <w:rFonts w:ascii="Calibri" w:hAnsi="Calibri"/>
          <w:sz w:val="24"/>
          <w:szCs w:val="24"/>
        </w:rPr>
        <w:t>la lievitazione dei costi energetici</w:t>
      </w:r>
      <w:r w:rsidRPr="00695CDD">
        <w:rPr>
          <w:rFonts w:ascii="Calibri" w:hAnsi="Calibri"/>
          <w:sz w:val="24"/>
          <w:szCs w:val="24"/>
        </w:rPr>
        <w:t>.</w:t>
      </w:r>
    </w:p>
    <w:p w14:paraId="1B77C194" w14:textId="75321EA0" w:rsidR="00A43942" w:rsidRPr="001F31EC" w:rsidRDefault="000D77E4">
      <w:pPr>
        <w:numPr>
          <w:ilvl w:val="0"/>
          <w:numId w:val="3"/>
        </w:numPr>
        <w:spacing w:before="120" w:after="0" w:line="264" w:lineRule="auto"/>
        <w:ind w:left="357" w:hanging="357"/>
        <w:contextualSpacing/>
        <w:jc w:val="both"/>
        <w:rPr>
          <w:rFonts w:ascii="Calibri" w:hAnsi="Calibri"/>
          <w:sz w:val="24"/>
          <w:szCs w:val="24"/>
        </w:rPr>
      </w:pPr>
      <w:r w:rsidRPr="001F31EC">
        <w:rPr>
          <w:rFonts w:ascii="Calibri" w:hAnsi="Calibri"/>
          <w:sz w:val="24"/>
          <w:szCs w:val="24"/>
        </w:rPr>
        <w:t xml:space="preserve">La voce </w:t>
      </w:r>
      <w:r w:rsidRPr="001F31EC">
        <w:rPr>
          <w:rFonts w:ascii="Calibri" w:hAnsi="Calibri"/>
          <w:bCs/>
          <w:i/>
          <w:iCs/>
          <w:sz w:val="24"/>
          <w:szCs w:val="24"/>
        </w:rPr>
        <w:t>Godimento beni di terzi</w:t>
      </w:r>
      <w:r w:rsidRPr="001F31EC">
        <w:rPr>
          <w:rFonts w:ascii="Calibri" w:hAnsi="Calibri"/>
          <w:sz w:val="24"/>
          <w:szCs w:val="24"/>
        </w:rPr>
        <w:t>, comprende il canone di noleggio dell’ecografo Toshiba Mod. APLIO TUS A300</w:t>
      </w:r>
      <w:r w:rsidR="001F31EC" w:rsidRPr="001F31EC">
        <w:rPr>
          <w:rFonts w:ascii="Calibri" w:hAnsi="Calibri"/>
          <w:sz w:val="24"/>
          <w:szCs w:val="24"/>
        </w:rPr>
        <w:t xml:space="preserve"> acceso nel 2021, e dell’ecografo Samsung H850 stipulato nel 2022. L’aumento è pertanto d</w:t>
      </w:r>
      <w:r w:rsidR="001F31EC">
        <w:rPr>
          <w:rFonts w:ascii="Calibri" w:hAnsi="Calibri"/>
          <w:sz w:val="24"/>
          <w:szCs w:val="24"/>
        </w:rPr>
        <w:t>a</w:t>
      </w:r>
      <w:r w:rsidR="001F31EC" w:rsidRPr="001F31EC">
        <w:rPr>
          <w:rFonts w:ascii="Calibri" w:hAnsi="Calibri"/>
          <w:sz w:val="24"/>
          <w:szCs w:val="24"/>
        </w:rPr>
        <w:t xml:space="preserve"> attribuire al nuovo contratto.</w:t>
      </w:r>
    </w:p>
    <w:p w14:paraId="5C4A0B47" w14:textId="16B53712" w:rsidR="00A43942" w:rsidRPr="00C476DB" w:rsidRDefault="000D77E4">
      <w:pPr>
        <w:numPr>
          <w:ilvl w:val="0"/>
          <w:numId w:val="3"/>
        </w:numPr>
        <w:spacing w:before="120" w:after="0" w:line="264" w:lineRule="auto"/>
        <w:ind w:left="357" w:hanging="357"/>
        <w:contextualSpacing/>
        <w:jc w:val="both"/>
        <w:rPr>
          <w:rFonts w:ascii="Calibri" w:hAnsi="Calibri"/>
          <w:color w:val="000000" w:themeColor="text1"/>
          <w:sz w:val="24"/>
          <w:szCs w:val="24"/>
        </w:rPr>
      </w:pPr>
      <w:r w:rsidRPr="00C476DB">
        <w:rPr>
          <w:rFonts w:ascii="Calibri" w:hAnsi="Calibri"/>
          <w:color w:val="000000" w:themeColor="text1"/>
          <w:sz w:val="24"/>
          <w:szCs w:val="24"/>
        </w:rPr>
        <w:t xml:space="preserve">In </w:t>
      </w:r>
      <w:r w:rsidR="00D91553" w:rsidRPr="00C476DB">
        <w:rPr>
          <w:rFonts w:ascii="Calibri" w:hAnsi="Calibri"/>
          <w:color w:val="000000" w:themeColor="text1"/>
          <w:sz w:val="24"/>
          <w:szCs w:val="24"/>
        </w:rPr>
        <w:t>leggera diminuzione</w:t>
      </w:r>
      <w:r w:rsidRPr="00C476DB">
        <w:rPr>
          <w:rFonts w:ascii="Calibri" w:hAnsi="Calibri"/>
          <w:color w:val="000000" w:themeColor="text1"/>
          <w:sz w:val="24"/>
          <w:szCs w:val="24"/>
        </w:rPr>
        <w:t xml:space="preserve"> i </w:t>
      </w:r>
      <w:r w:rsidRPr="00C476DB">
        <w:rPr>
          <w:rFonts w:ascii="Calibri" w:hAnsi="Calibri"/>
          <w:i/>
          <w:iCs/>
          <w:color w:val="000000" w:themeColor="text1"/>
          <w:sz w:val="24"/>
          <w:szCs w:val="24"/>
        </w:rPr>
        <w:t>Costi per il personale</w:t>
      </w:r>
      <w:r w:rsidR="00C476DB" w:rsidRPr="00C476DB">
        <w:rPr>
          <w:rFonts w:ascii="Calibri" w:hAnsi="Calibri"/>
          <w:b/>
          <w:bCs/>
          <w:color w:val="000000" w:themeColor="text1"/>
          <w:sz w:val="24"/>
          <w:szCs w:val="24"/>
        </w:rPr>
        <w:t xml:space="preserve"> </w:t>
      </w:r>
      <w:r w:rsidR="00C476DB" w:rsidRPr="00C476DB">
        <w:rPr>
          <w:rFonts w:ascii="Calibri" w:hAnsi="Calibri"/>
          <w:color w:val="000000" w:themeColor="text1"/>
          <w:sz w:val="24"/>
          <w:szCs w:val="24"/>
        </w:rPr>
        <w:t>(-2.606 pari al -2,7%)</w:t>
      </w:r>
      <w:r w:rsidRPr="00C476DB">
        <w:rPr>
          <w:rFonts w:ascii="Calibri" w:hAnsi="Calibri"/>
          <w:color w:val="000000" w:themeColor="text1"/>
          <w:sz w:val="24"/>
          <w:szCs w:val="24"/>
        </w:rPr>
        <w:t xml:space="preserve">, in parte per </w:t>
      </w:r>
      <w:r w:rsidR="00D91553" w:rsidRPr="00C476DB">
        <w:rPr>
          <w:rFonts w:ascii="Calibri" w:hAnsi="Calibri"/>
          <w:color w:val="000000" w:themeColor="text1"/>
          <w:sz w:val="24"/>
          <w:szCs w:val="24"/>
        </w:rPr>
        <w:t xml:space="preserve">la cessazione del rapporto di lavoro di una figura </w:t>
      </w:r>
      <w:r w:rsidRPr="00C476DB">
        <w:rPr>
          <w:rFonts w:ascii="Calibri" w:hAnsi="Calibri"/>
          <w:color w:val="000000" w:themeColor="text1"/>
          <w:sz w:val="24"/>
          <w:szCs w:val="24"/>
        </w:rPr>
        <w:t>infermieristica</w:t>
      </w:r>
      <w:r w:rsidR="00D91553" w:rsidRPr="00C476DB">
        <w:rPr>
          <w:rFonts w:ascii="Calibri" w:hAnsi="Calibri"/>
          <w:color w:val="000000" w:themeColor="text1"/>
          <w:sz w:val="24"/>
          <w:szCs w:val="24"/>
        </w:rPr>
        <w:t>, compensata però dal maggior onere per accantonamenti</w:t>
      </w:r>
      <w:r w:rsidR="00C476DB" w:rsidRPr="00C476DB">
        <w:rPr>
          <w:rFonts w:ascii="Calibri" w:hAnsi="Calibri"/>
          <w:color w:val="000000" w:themeColor="text1"/>
          <w:sz w:val="24"/>
          <w:szCs w:val="24"/>
        </w:rPr>
        <w:t>.</w:t>
      </w:r>
    </w:p>
    <w:p w14:paraId="1F9F8BB2" w14:textId="346591C2" w:rsidR="00A43942" w:rsidRPr="00C476DB" w:rsidRDefault="000D77E4">
      <w:pPr>
        <w:pStyle w:val="Paragrafoelenco"/>
        <w:numPr>
          <w:ilvl w:val="0"/>
          <w:numId w:val="3"/>
        </w:numPr>
        <w:spacing w:before="120" w:after="0" w:line="264" w:lineRule="auto"/>
        <w:ind w:left="357" w:hanging="357"/>
        <w:jc w:val="both"/>
        <w:rPr>
          <w:rFonts w:ascii="Calibri" w:hAnsi="Calibri"/>
          <w:color w:val="000000" w:themeColor="text1"/>
          <w:sz w:val="24"/>
          <w:szCs w:val="24"/>
        </w:rPr>
      </w:pPr>
      <w:r w:rsidRPr="00C476DB">
        <w:rPr>
          <w:rFonts w:ascii="Calibri" w:hAnsi="Calibri"/>
          <w:color w:val="000000" w:themeColor="text1"/>
          <w:sz w:val="24"/>
          <w:szCs w:val="24"/>
        </w:rPr>
        <w:t xml:space="preserve">La voce </w:t>
      </w:r>
      <w:r w:rsidRPr="00C476DB">
        <w:rPr>
          <w:rFonts w:ascii="Calibri" w:hAnsi="Calibri"/>
          <w:i/>
          <w:iCs/>
          <w:color w:val="000000" w:themeColor="text1"/>
          <w:sz w:val="24"/>
          <w:szCs w:val="24"/>
        </w:rPr>
        <w:t>Oneri diversi di gestione</w:t>
      </w:r>
      <w:r w:rsidRPr="00C476DB">
        <w:rPr>
          <w:rFonts w:ascii="Calibri" w:hAnsi="Calibri"/>
          <w:color w:val="000000" w:themeColor="text1"/>
          <w:sz w:val="24"/>
          <w:szCs w:val="24"/>
        </w:rPr>
        <w:t xml:space="preserve"> dell’esercizio in esame si attesta su valori contenuti, in </w:t>
      </w:r>
      <w:r w:rsidR="00C476DB" w:rsidRPr="00C476DB">
        <w:rPr>
          <w:rFonts w:ascii="Calibri" w:hAnsi="Calibri"/>
          <w:color w:val="000000" w:themeColor="text1"/>
          <w:sz w:val="24"/>
          <w:szCs w:val="24"/>
        </w:rPr>
        <w:t>aumento per una Oblazione verso Terzi</w:t>
      </w:r>
      <w:r w:rsidRPr="00C476DB">
        <w:rPr>
          <w:rFonts w:ascii="Calibri" w:hAnsi="Calibri"/>
          <w:color w:val="000000" w:themeColor="text1"/>
          <w:sz w:val="24"/>
          <w:szCs w:val="24"/>
        </w:rPr>
        <w:t>.</w:t>
      </w:r>
    </w:p>
    <w:p w14:paraId="46BEEA87" w14:textId="23EF5ED0" w:rsidR="00A43942" w:rsidRPr="00C476DB" w:rsidRDefault="000D77E4">
      <w:pPr>
        <w:numPr>
          <w:ilvl w:val="0"/>
          <w:numId w:val="3"/>
        </w:numPr>
        <w:spacing w:before="120" w:after="0" w:line="264" w:lineRule="auto"/>
        <w:ind w:left="357" w:hanging="357"/>
        <w:contextualSpacing/>
        <w:jc w:val="both"/>
        <w:rPr>
          <w:rFonts w:ascii="Calibri" w:hAnsi="Calibri"/>
          <w:color w:val="000000" w:themeColor="text1"/>
          <w:sz w:val="24"/>
          <w:szCs w:val="24"/>
        </w:rPr>
      </w:pPr>
      <w:r w:rsidRPr="00C476DB">
        <w:rPr>
          <w:rFonts w:ascii="Calibri" w:hAnsi="Calibri"/>
          <w:color w:val="000000" w:themeColor="text1"/>
          <w:sz w:val="24"/>
          <w:szCs w:val="24"/>
        </w:rPr>
        <w:t xml:space="preserve">Gli </w:t>
      </w:r>
      <w:r w:rsidRPr="00C476DB">
        <w:rPr>
          <w:rFonts w:ascii="Calibri" w:hAnsi="Calibri"/>
          <w:bCs/>
          <w:i/>
          <w:iCs/>
          <w:color w:val="000000" w:themeColor="text1"/>
          <w:sz w:val="24"/>
          <w:szCs w:val="24"/>
        </w:rPr>
        <w:t>Oneri finanziari</w:t>
      </w:r>
      <w:r w:rsidRPr="00C476DB">
        <w:rPr>
          <w:rFonts w:ascii="Calibri" w:hAnsi="Calibri"/>
          <w:color w:val="000000" w:themeColor="text1"/>
          <w:sz w:val="24"/>
          <w:szCs w:val="24"/>
        </w:rPr>
        <w:t xml:space="preserve"> sono in diminuzione rispetto al 202</w:t>
      </w:r>
      <w:r w:rsidR="00C476DB" w:rsidRPr="00C476DB">
        <w:rPr>
          <w:rFonts w:ascii="Calibri" w:hAnsi="Calibri"/>
          <w:color w:val="000000" w:themeColor="text1"/>
          <w:sz w:val="24"/>
          <w:szCs w:val="24"/>
        </w:rPr>
        <w:t>1</w:t>
      </w:r>
      <w:r w:rsidRPr="00C476DB">
        <w:rPr>
          <w:rFonts w:ascii="Calibri" w:hAnsi="Calibri"/>
          <w:color w:val="000000" w:themeColor="text1"/>
          <w:sz w:val="24"/>
          <w:szCs w:val="24"/>
        </w:rPr>
        <w:t>, per effetto della portabilità o surroga del mutuo, a suo tempo sottoscritto con la Banca Monte dei Paschi di Siena e trasferito al Banco Fiorentino, ottenendo condizioni migliorative. Il valore del 202</w:t>
      </w:r>
      <w:r w:rsidR="00C476DB" w:rsidRPr="00C476DB">
        <w:rPr>
          <w:rFonts w:ascii="Calibri" w:hAnsi="Calibri"/>
          <w:color w:val="000000" w:themeColor="text1"/>
          <w:sz w:val="24"/>
          <w:szCs w:val="24"/>
        </w:rPr>
        <w:t>2</w:t>
      </w:r>
      <w:r w:rsidRPr="00C476DB">
        <w:rPr>
          <w:rFonts w:ascii="Calibri" w:hAnsi="Calibri"/>
          <w:color w:val="000000" w:themeColor="text1"/>
          <w:sz w:val="24"/>
          <w:szCs w:val="24"/>
        </w:rPr>
        <w:t xml:space="preserve"> di euro 1</w:t>
      </w:r>
      <w:r w:rsidR="00C476DB" w:rsidRPr="00C476DB">
        <w:rPr>
          <w:rFonts w:ascii="Calibri" w:hAnsi="Calibri"/>
          <w:color w:val="000000" w:themeColor="text1"/>
          <w:sz w:val="24"/>
          <w:szCs w:val="24"/>
        </w:rPr>
        <w:t>5</w:t>
      </w:r>
      <w:r w:rsidRPr="00C476DB">
        <w:rPr>
          <w:rFonts w:ascii="Calibri" w:hAnsi="Calibri"/>
          <w:color w:val="000000" w:themeColor="text1"/>
          <w:sz w:val="24"/>
          <w:szCs w:val="24"/>
        </w:rPr>
        <w:t>.</w:t>
      </w:r>
      <w:r w:rsidR="00C476DB" w:rsidRPr="00C476DB">
        <w:rPr>
          <w:rFonts w:ascii="Calibri" w:hAnsi="Calibri"/>
          <w:color w:val="000000" w:themeColor="text1"/>
          <w:sz w:val="24"/>
          <w:szCs w:val="24"/>
        </w:rPr>
        <w:t>940</w:t>
      </w:r>
      <w:r w:rsidRPr="00C476DB">
        <w:rPr>
          <w:rFonts w:ascii="Calibri" w:hAnsi="Calibri"/>
          <w:color w:val="000000" w:themeColor="text1"/>
          <w:sz w:val="24"/>
          <w:szCs w:val="24"/>
        </w:rPr>
        <w:t xml:space="preserve"> risulta, infatti, inferiore al valore 202</w:t>
      </w:r>
      <w:r w:rsidR="00C476DB" w:rsidRPr="00C476DB">
        <w:rPr>
          <w:rFonts w:ascii="Calibri" w:hAnsi="Calibri"/>
          <w:color w:val="000000" w:themeColor="text1"/>
          <w:sz w:val="24"/>
          <w:szCs w:val="24"/>
        </w:rPr>
        <w:t>1</w:t>
      </w:r>
      <w:r w:rsidRPr="00C476DB">
        <w:rPr>
          <w:rFonts w:ascii="Calibri" w:hAnsi="Calibri"/>
          <w:color w:val="000000" w:themeColor="text1"/>
          <w:sz w:val="24"/>
          <w:szCs w:val="24"/>
        </w:rPr>
        <w:t xml:space="preserve"> che era di euro </w:t>
      </w:r>
      <w:r w:rsidR="00C476DB" w:rsidRPr="00C476DB">
        <w:rPr>
          <w:rFonts w:ascii="Calibri" w:hAnsi="Calibri"/>
          <w:color w:val="000000" w:themeColor="text1"/>
          <w:sz w:val="24"/>
          <w:szCs w:val="24"/>
        </w:rPr>
        <w:t>17.024</w:t>
      </w:r>
      <w:r w:rsidRPr="00C476DB">
        <w:rPr>
          <w:rFonts w:ascii="Calibri" w:hAnsi="Calibri"/>
          <w:color w:val="000000" w:themeColor="text1"/>
          <w:sz w:val="24"/>
          <w:szCs w:val="24"/>
        </w:rPr>
        <w:t>.</w:t>
      </w:r>
    </w:p>
    <w:p w14:paraId="25382618" w14:textId="5B4BC97E" w:rsidR="00A43942" w:rsidRPr="00C476DB" w:rsidRDefault="000D77E4">
      <w:pPr>
        <w:numPr>
          <w:ilvl w:val="0"/>
          <w:numId w:val="3"/>
        </w:numPr>
        <w:spacing w:before="120" w:after="0" w:line="264" w:lineRule="auto"/>
        <w:ind w:left="357" w:hanging="357"/>
        <w:contextualSpacing/>
        <w:jc w:val="both"/>
        <w:rPr>
          <w:rFonts w:ascii="Calibri" w:hAnsi="Calibri"/>
          <w:color w:val="000000" w:themeColor="text1"/>
          <w:sz w:val="24"/>
          <w:szCs w:val="24"/>
        </w:rPr>
      </w:pPr>
      <w:r w:rsidRPr="00C476DB">
        <w:rPr>
          <w:rFonts w:ascii="Calibri" w:hAnsi="Calibri"/>
          <w:color w:val="000000" w:themeColor="text1"/>
          <w:sz w:val="24"/>
          <w:szCs w:val="24"/>
        </w:rPr>
        <w:t xml:space="preserve">In diminuzione gli ammortamenti dell’esercizio che complessivamente passano da </w:t>
      </w:r>
      <w:r w:rsidR="00C476DB" w:rsidRPr="00C476DB">
        <w:rPr>
          <w:rFonts w:ascii="Calibri" w:hAnsi="Calibri"/>
          <w:color w:val="000000" w:themeColor="text1"/>
          <w:sz w:val="24"/>
          <w:szCs w:val="24"/>
        </w:rPr>
        <w:t>38.903</w:t>
      </w:r>
      <w:r w:rsidRPr="00C476DB">
        <w:rPr>
          <w:rFonts w:ascii="Calibri" w:hAnsi="Calibri"/>
          <w:color w:val="000000" w:themeColor="text1"/>
          <w:sz w:val="24"/>
          <w:szCs w:val="24"/>
        </w:rPr>
        <w:t xml:space="preserve"> del 202</w:t>
      </w:r>
      <w:r w:rsidR="00C476DB" w:rsidRPr="00C476DB">
        <w:rPr>
          <w:rFonts w:ascii="Calibri" w:hAnsi="Calibri"/>
          <w:color w:val="000000" w:themeColor="text1"/>
          <w:sz w:val="24"/>
          <w:szCs w:val="24"/>
        </w:rPr>
        <w:t>1</w:t>
      </w:r>
      <w:r w:rsidRPr="00C476DB">
        <w:rPr>
          <w:rFonts w:ascii="Calibri" w:hAnsi="Calibri"/>
          <w:color w:val="000000" w:themeColor="text1"/>
          <w:sz w:val="24"/>
          <w:szCs w:val="24"/>
        </w:rPr>
        <w:t xml:space="preserve"> a euro </w:t>
      </w:r>
      <w:r w:rsidR="00C476DB" w:rsidRPr="00C476DB">
        <w:rPr>
          <w:rFonts w:ascii="Calibri" w:hAnsi="Calibri"/>
          <w:color w:val="000000" w:themeColor="text1"/>
          <w:sz w:val="24"/>
          <w:szCs w:val="24"/>
        </w:rPr>
        <w:t>36</w:t>
      </w:r>
      <w:r w:rsidRPr="00C476DB">
        <w:rPr>
          <w:rFonts w:ascii="Calibri" w:hAnsi="Calibri"/>
          <w:color w:val="000000" w:themeColor="text1"/>
          <w:sz w:val="24"/>
          <w:szCs w:val="24"/>
        </w:rPr>
        <w:t>.</w:t>
      </w:r>
      <w:r w:rsidR="00C476DB" w:rsidRPr="00C476DB">
        <w:rPr>
          <w:rFonts w:ascii="Calibri" w:hAnsi="Calibri"/>
          <w:color w:val="000000" w:themeColor="text1"/>
          <w:sz w:val="24"/>
          <w:szCs w:val="24"/>
        </w:rPr>
        <w:t>480</w:t>
      </w:r>
      <w:r w:rsidRPr="00C476DB">
        <w:rPr>
          <w:rFonts w:ascii="Calibri" w:hAnsi="Calibri"/>
          <w:color w:val="000000" w:themeColor="text1"/>
          <w:sz w:val="24"/>
          <w:szCs w:val="24"/>
        </w:rPr>
        <w:t>, così ripartiti:</w:t>
      </w:r>
      <w:r w:rsidR="00C476DB" w:rsidRPr="00C476DB">
        <w:rPr>
          <w:rFonts w:ascii="Calibri" w:hAnsi="Calibri"/>
          <w:color w:val="000000" w:themeColor="text1"/>
          <w:sz w:val="24"/>
          <w:szCs w:val="24"/>
        </w:rPr>
        <w:t xml:space="preserve"> invariati </w:t>
      </w:r>
      <w:r w:rsidRPr="00C476DB">
        <w:rPr>
          <w:rFonts w:ascii="Calibri" w:hAnsi="Calibri"/>
          <w:color w:val="000000" w:themeColor="text1"/>
          <w:sz w:val="24"/>
          <w:szCs w:val="24"/>
        </w:rPr>
        <w:t xml:space="preserve">gli </w:t>
      </w:r>
      <w:r w:rsidRPr="00C476DB">
        <w:rPr>
          <w:rFonts w:ascii="Calibri" w:hAnsi="Calibri"/>
          <w:i/>
          <w:iCs/>
          <w:color w:val="000000" w:themeColor="text1"/>
          <w:sz w:val="24"/>
          <w:szCs w:val="24"/>
        </w:rPr>
        <w:t>Ammortamenti delle Immobilizzazioni Immateriali</w:t>
      </w:r>
      <w:r w:rsidRPr="00C476DB">
        <w:rPr>
          <w:rFonts w:ascii="Calibri" w:hAnsi="Calibri"/>
          <w:color w:val="000000" w:themeColor="text1"/>
          <w:sz w:val="24"/>
          <w:szCs w:val="24"/>
        </w:rPr>
        <w:t xml:space="preserve"> e -</w:t>
      </w:r>
      <w:r w:rsidR="00C476DB" w:rsidRPr="00C476DB">
        <w:rPr>
          <w:rFonts w:ascii="Calibri" w:hAnsi="Calibri"/>
          <w:color w:val="000000" w:themeColor="text1"/>
          <w:sz w:val="24"/>
          <w:szCs w:val="24"/>
        </w:rPr>
        <w:t>2</w:t>
      </w:r>
      <w:r w:rsidRPr="00C476DB">
        <w:rPr>
          <w:rFonts w:ascii="Calibri" w:hAnsi="Calibri"/>
          <w:color w:val="000000" w:themeColor="text1"/>
          <w:sz w:val="24"/>
          <w:szCs w:val="24"/>
        </w:rPr>
        <w:t>.</w:t>
      </w:r>
      <w:r w:rsidR="00C476DB" w:rsidRPr="00C476DB">
        <w:rPr>
          <w:rFonts w:ascii="Calibri" w:hAnsi="Calibri"/>
          <w:color w:val="000000" w:themeColor="text1"/>
          <w:sz w:val="24"/>
          <w:szCs w:val="24"/>
        </w:rPr>
        <w:t>423</w:t>
      </w:r>
      <w:r w:rsidRPr="00C476DB">
        <w:rPr>
          <w:rFonts w:ascii="Calibri" w:hAnsi="Calibri"/>
          <w:color w:val="000000" w:themeColor="text1"/>
          <w:sz w:val="24"/>
          <w:szCs w:val="24"/>
        </w:rPr>
        <w:t xml:space="preserve"> euro degli ammortamenti delle </w:t>
      </w:r>
      <w:r w:rsidRPr="00C476DB">
        <w:rPr>
          <w:rFonts w:ascii="Calibri" w:hAnsi="Calibri"/>
          <w:i/>
          <w:iCs/>
          <w:color w:val="000000" w:themeColor="text1"/>
          <w:sz w:val="24"/>
          <w:szCs w:val="24"/>
        </w:rPr>
        <w:t>Immobilizzazioni Materiali</w:t>
      </w:r>
      <w:r w:rsidRPr="00C476DB">
        <w:rPr>
          <w:rFonts w:ascii="Calibri" w:hAnsi="Calibri"/>
          <w:color w:val="000000" w:themeColor="text1"/>
          <w:sz w:val="24"/>
          <w:szCs w:val="24"/>
        </w:rPr>
        <w:t xml:space="preserve">. </w:t>
      </w:r>
    </w:p>
    <w:p w14:paraId="761A3384" w14:textId="77777777" w:rsidR="00A43942" w:rsidRPr="00C476DB" w:rsidRDefault="000D77E4">
      <w:pPr>
        <w:numPr>
          <w:ilvl w:val="0"/>
          <w:numId w:val="3"/>
        </w:numPr>
        <w:spacing w:before="120" w:after="0" w:line="264" w:lineRule="auto"/>
        <w:ind w:left="357" w:hanging="357"/>
        <w:contextualSpacing/>
        <w:jc w:val="both"/>
        <w:rPr>
          <w:rFonts w:ascii="Calibri" w:hAnsi="Calibri"/>
          <w:color w:val="000000" w:themeColor="text1"/>
          <w:sz w:val="24"/>
          <w:szCs w:val="24"/>
        </w:rPr>
      </w:pPr>
      <w:r w:rsidRPr="00C476DB">
        <w:rPr>
          <w:rFonts w:ascii="Calibri" w:hAnsi="Calibri"/>
          <w:color w:val="000000" w:themeColor="text1"/>
          <w:sz w:val="24"/>
          <w:szCs w:val="24"/>
        </w:rPr>
        <w:t>Sono sostanzialmente in linea con l’esercizio 2020 e comunque su valori di esigua entità le altre voci del Conto Economico.</w:t>
      </w:r>
    </w:p>
    <w:p w14:paraId="6637561F" w14:textId="77777777" w:rsidR="00A43942" w:rsidRDefault="00A43942">
      <w:pPr>
        <w:spacing w:before="120" w:after="0" w:line="264" w:lineRule="auto"/>
        <w:contextualSpacing/>
        <w:jc w:val="both"/>
        <w:rPr>
          <w:rFonts w:ascii="Calibri" w:hAnsi="Calibri"/>
          <w:b/>
          <w:color w:val="C00000"/>
          <w:sz w:val="24"/>
          <w:szCs w:val="24"/>
        </w:rPr>
      </w:pPr>
    </w:p>
    <w:p w14:paraId="73EFD72C" w14:textId="71326481" w:rsidR="00A43942" w:rsidRPr="00FC59E6" w:rsidRDefault="000D77E4">
      <w:pPr>
        <w:numPr>
          <w:ilvl w:val="0"/>
          <w:numId w:val="3"/>
        </w:numPr>
        <w:spacing w:before="120" w:after="0" w:line="264" w:lineRule="auto"/>
        <w:ind w:left="357" w:hanging="357"/>
        <w:contextualSpacing/>
        <w:jc w:val="both"/>
        <w:rPr>
          <w:rFonts w:ascii="Calibri" w:hAnsi="Calibri"/>
          <w:b/>
          <w:color w:val="000000" w:themeColor="text1"/>
          <w:sz w:val="24"/>
          <w:szCs w:val="24"/>
        </w:rPr>
      </w:pPr>
      <w:r w:rsidRPr="00FC59E6">
        <w:rPr>
          <w:rFonts w:ascii="Calibri" w:hAnsi="Calibri"/>
          <w:color w:val="000000" w:themeColor="text1"/>
          <w:sz w:val="24"/>
          <w:szCs w:val="24"/>
        </w:rPr>
        <w:t xml:space="preserve">Il </w:t>
      </w:r>
      <w:r w:rsidRPr="00FC59E6">
        <w:rPr>
          <w:rFonts w:ascii="Calibri" w:hAnsi="Calibri"/>
          <w:b/>
          <w:color w:val="000000" w:themeColor="text1"/>
          <w:sz w:val="24"/>
          <w:szCs w:val="24"/>
        </w:rPr>
        <w:t>Risultato generato dalla gestione corrente</w:t>
      </w:r>
      <w:r w:rsidRPr="00FC59E6">
        <w:rPr>
          <w:rFonts w:ascii="Calibri" w:hAnsi="Calibri"/>
          <w:color w:val="000000" w:themeColor="text1"/>
          <w:sz w:val="24"/>
          <w:szCs w:val="24"/>
        </w:rPr>
        <w:t xml:space="preserve">, che nella nostra Associazione misura le capacità di generare reddito </w:t>
      </w:r>
      <w:r w:rsidR="00DF10C9">
        <w:rPr>
          <w:rFonts w:ascii="Calibri" w:hAnsi="Calibri"/>
          <w:color w:val="000000" w:themeColor="text1"/>
          <w:sz w:val="24"/>
          <w:szCs w:val="24"/>
        </w:rPr>
        <w:t>per finanziarie le attività di sostegno ai “pazienti”</w:t>
      </w:r>
      <w:r w:rsidRPr="00FC59E6">
        <w:rPr>
          <w:rFonts w:ascii="Calibri" w:hAnsi="Calibri"/>
          <w:color w:val="000000" w:themeColor="text1"/>
          <w:sz w:val="24"/>
          <w:szCs w:val="24"/>
        </w:rPr>
        <w:t xml:space="preserve">, evidenzia un valore positivo di </w:t>
      </w:r>
      <w:r w:rsidR="00FC59E6" w:rsidRPr="00FC59E6">
        <w:rPr>
          <w:rFonts w:ascii="Calibri" w:hAnsi="Calibri"/>
          <w:color w:val="000000" w:themeColor="text1"/>
          <w:sz w:val="24"/>
          <w:szCs w:val="24"/>
        </w:rPr>
        <w:t>53.</w:t>
      </w:r>
      <w:r w:rsidR="00993935">
        <w:rPr>
          <w:rFonts w:ascii="Calibri" w:hAnsi="Calibri"/>
          <w:color w:val="000000" w:themeColor="text1"/>
          <w:sz w:val="24"/>
          <w:szCs w:val="24"/>
        </w:rPr>
        <w:t>0</w:t>
      </w:r>
      <w:r w:rsidR="00FC59E6" w:rsidRPr="00FC59E6">
        <w:rPr>
          <w:rFonts w:ascii="Calibri" w:hAnsi="Calibri"/>
          <w:color w:val="000000" w:themeColor="text1"/>
          <w:sz w:val="24"/>
          <w:szCs w:val="24"/>
        </w:rPr>
        <w:t>75</w:t>
      </w:r>
      <w:r w:rsidRPr="00FC59E6">
        <w:rPr>
          <w:rFonts w:ascii="Calibri" w:hAnsi="Calibri"/>
          <w:color w:val="000000" w:themeColor="text1"/>
          <w:sz w:val="24"/>
          <w:szCs w:val="24"/>
        </w:rPr>
        <w:t xml:space="preserve"> euro, in forte aumento rispetto al 202</w:t>
      </w:r>
      <w:r w:rsidR="00C476DB" w:rsidRPr="00FC59E6">
        <w:rPr>
          <w:rFonts w:ascii="Calibri" w:hAnsi="Calibri"/>
          <w:color w:val="000000" w:themeColor="text1"/>
          <w:sz w:val="24"/>
          <w:szCs w:val="24"/>
        </w:rPr>
        <w:t>1</w:t>
      </w:r>
      <w:r w:rsidRPr="00FC59E6">
        <w:rPr>
          <w:rFonts w:ascii="Calibri" w:hAnsi="Calibri"/>
          <w:color w:val="000000" w:themeColor="text1"/>
          <w:sz w:val="24"/>
          <w:szCs w:val="24"/>
        </w:rPr>
        <w:t xml:space="preserve"> (</w:t>
      </w:r>
      <w:r w:rsidR="00C476DB" w:rsidRPr="00FC59E6">
        <w:rPr>
          <w:rFonts w:ascii="Calibri" w:hAnsi="Calibri"/>
          <w:color w:val="000000" w:themeColor="text1"/>
          <w:sz w:val="24"/>
          <w:szCs w:val="24"/>
        </w:rPr>
        <w:t>34.575</w:t>
      </w:r>
      <w:r w:rsidRPr="00FC59E6">
        <w:rPr>
          <w:rFonts w:ascii="Calibri" w:hAnsi="Calibri"/>
          <w:color w:val="000000" w:themeColor="text1"/>
          <w:sz w:val="24"/>
          <w:szCs w:val="24"/>
        </w:rPr>
        <w:t xml:space="preserve"> euro) con uno scostamento positivo di </w:t>
      </w:r>
      <w:r w:rsidR="00FC59E6" w:rsidRPr="00FC59E6">
        <w:rPr>
          <w:rFonts w:ascii="Calibri" w:hAnsi="Calibri"/>
          <w:color w:val="000000" w:themeColor="text1"/>
          <w:sz w:val="24"/>
          <w:szCs w:val="24"/>
        </w:rPr>
        <w:t>18.500</w:t>
      </w:r>
      <w:r w:rsidRPr="00FC59E6">
        <w:rPr>
          <w:rFonts w:ascii="Calibri" w:hAnsi="Calibri"/>
          <w:color w:val="000000" w:themeColor="text1"/>
          <w:sz w:val="24"/>
          <w:szCs w:val="24"/>
        </w:rPr>
        <w:t xml:space="preserve"> euro</w:t>
      </w:r>
      <w:r w:rsidR="00FC59E6" w:rsidRPr="00FC59E6">
        <w:rPr>
          <w:rFonts w:ascii="Calibri" w:hAnsi="Calibri"/>
          <w:color w:val="000000" w:themeColor="text1"/>
          <w:sz w:val="24"/>
          <w:szCs w:val="24"/>
        </w:rPr>
        <w:t>, pari a +53,5%</w:t>
      </w:r>
      <w:r w:rsidRPr="00FC59E6">
        <w:rPr>
          <w:rFonts w:ascii="Calibri" w:hAnsi="Calibri"/>
          <w:color w:val="000000" w:themeColor="text1"/>
          <w:sz w:val="24"/>
          <w:szCs w:val="24"/>
        </w:rPr>
        <w:t>.</w:t>
      </w:r>
    </w:p>
    <w:p w14:paraId="5BCA2A63" w14:textId="5FD2354C" w:rsidR="00A43942" w:rsidRPr="00FC59E6" w:rsidRDefault="000D77E4">
      <w:pPr>
        <w:spacing w:after="0" w:line="264" w:lineRule="auto"/>
        <w:jc w:val="both"/>
        <w:rPr>
          <w:rFonts w:ascii="Calibri" w:hAnsi="Calibri"/>
          <w:color w:val="000000" w:themeColor="text1"/>
          <w:sz w:val="24"/>
          <w:szCs w:val="24"/>
        </w:rPr>
      </w:pPr>
      <w:r w:rsidRPr="00FC59E6">
        <w:rPr>
          <w:rFonts w:ascii="Calibri" w:hAnsi="Calibri"/>
          <w:color w:val="000000" w:themeColor="text1"/>
          <w:sz w:val="24"/>
          <w:szCs w:val="24"/>
        </w:rPr>
        <w:lastRenderedPageBreak/>
        <w:t xml:space="preserve">La </w:t>
      </w:r>
      <w:r w:rsidRPr="00FC59E6">
        <w:rPr>
          <w:rFonts w:ascii="Calibri" w:hAnsi="Calibri"/>
          <w:i/>
          <w:color w:val="000000" w:themeColor="text1"/>
          <w:sz w:val="24"/>
          <w:szCs w:val="24"/>
        </w:rPr>
        <w:t xml:space="preserve">Figura </w:t>
      </w:r>
      <w:r w:rsidR="008B66AD">
        <w:rPr>
          <w:rFonts w:ascii="Calibri" w:hAnsi="Calibri"/>
          <w:i/>
          <w:color w:val="000000" w:themeColor="text1"/>
          <w:sz w:val="24"/>
          <w:szCs w:val="24"/>
        </w:rPr>
        <w:t>6</w:t>
      </w:r>
      <w:r w:rsidRPr="00FC59E6">
        <w:rPr>
          <w:rFonts w:ascii="Calibri" w:hAnsi="Calibri"/>
          <w:color w:val="000000" w:themeColor="text1"/>
          <w:sz w:val="24"/>
          <w:szCs w:val="24"/>
        </w:rPr>
        <w:t xml:space="preserve"> </w:t>
      </w:r>
      <w:proofErr w:type="gramStart"/>
      <w:r w:rsidRPr="00FC59E6">
        <w:rPr>
          <w:rFonts w:ascii="Calibri" w:hAnsi="Calibri"/>
          <w:color w:val="000000" w:themeColor="text1"/>
          <w:sz w:val="24"/>
          <w:szCs w:val="24"/>
        </w:rPr>
        <w:t>che segue,</w:t>
      </w:r>
      <w:proofErr w:type="gramEnd"/>
      <w:r w:rsidRPr="00FC59E6">
        <w:rPr>
          <w:rFonts w:ascii="Calibri" w:hAnsi="Calibri"/>
          <w:color w:val="000000" w:themeColor="text1"/>
          <w:sz w:val="24"/>
          <w:szCs w:val="24"/>
        </w:rPr>
        <w:t xml:space="preserve"> mostra l’andamento nel tempo del totale dei costi e dei ricavi, con il conseguente risultato degli esercizi.</w:t>
      </w:r>
    </w:p>
    <w:p w14:paraId="3B94BF1E" w14:textId="05B55AB2" w:rsidR="00A43942" w:rsidRPr="00FC59E6" w:rsidRDefault="000D77E4">
      <w:pPr>
        <w:spacing w:after="0" w:line="264" w:lineRule="auto"/>
        <w:jc w:val="both"/>
        <w:rPr>
          <w:rFonts w:ascii="Calibri" w:hAnsi="Calibri"/>
          <w:color w:val="000000" w:themeColor="text1"/>
          <w:sz w:val="24"/>
          <w:szCs w:val="24"/>
        </w:rPr>
      </w:pPr>
      <w:r w:rsidRPr="00FC59E6">
        <w:rPr>
          <w:rFonts w:ascii="Calibri" w:hAnsi="Calibri"/>
          <w:color w:val="000000" w:themeColor="text1"/>
          <w:sz w:val="24"/>
          <w:szCs w:val="24"/>
        </w:rPr>
        <w:t>I risultati negativi e positivi conseguiti nei vari esercizi fin dalla costituzione del Calcit determinano il Patrimonio Netto del Calcit, che a fine 202</w:t>
      </w:r>
      <w:r w:rsidR="00FC59E6">
        <w:rPr>
          <w:rFonts w:ascii="Calibri" w:hAnsi="Calibri"/>
          <w:color w:val="000000" w:themeColor="text1"/>
          <w:sz w:val="24"/>
          <w:szCs w:val="24"/>
        </w:rPr>
        <w:t>2</w:t>
      </w:r>
      <w:r w:rsidRPr="00FC59E6">
        <w:rPr>
          <w:rFonts w:ascii="Calibri" w:hAnsi="Calibri"/>
          <w:color w:val="000000" w:themeColor="text1"/>
          <w:sz w:val="24"/>
          <w:szCs w:val="24"/>
        </w:rPr>
        <w:t xml:space="preserve"> ammonta a euro 69</w:t>
      </w:r>
      <w:r w:rsidR="00FC59E6">
        <w:rPr>
          <w:rFonts w:ascii="Calibri" w:hAnsi="Calibri"/>
          <w:color w:val="000000" w:themeColor="text1"/>
          <w:sz w:val="24"/>
          <w:szCs w:val="24"/>
        </w:rPr>
        <w:t>6</w:t>
      </w:r>
      <w:r w:rsidRPr="00FC59E6">
        <w:rPr>
          <w:rFonts w:ascii="Calibri" w:hAnsi="Calibri"/>
          <w:color w:val="000000" w:themeColor="text1"/>
          <w:sz w:val="24"/>
          <w:szCs w:val="24"/>
        </w:rPr>
        <w:t>.</w:t>
      </w:r>
      <w:r w:rsidR="00FC59E6">
        <w:rPr>
          <w:rFonts w:ascii="Calibri" w:hAnsi="Calibri"/>
          <w:color w:val="000000" w:themeColor="text1"/>
          <w:sz w:val="24"/>
          <w:szCs w:val="24"/>
        </w:rPr>
        <w:t>145</w:t>
      </w:r>
      <w:r w:rsidRPr="00FC59E6">
        <w:rPr>
          <w:rFonts w:ascii="Calibri" w:hAnsi="Calibri"/>
          <w:color w:val="000000" w:themeColor="text1"/>
          <w:sz w:val="24"/>
          <w:szCs w:val="24"/>
        </w:rPr>
        <w:t>. Rispetto al valore del 202</w:t>
      </w:r>
      <w:r w:rsidR="00FC59E6">
        <w:rPr>
          <w:rFonts w:ascii="Calibri" w:hAnsi="Calibri"/>
          <w:color w:val="000000" w:themeColor="text1"/>
          <w:sz w:val="24"/>
          <w:szCs w:val="24"/>
        </w:rPr>
        <w:t>1</w:t>
      </w:r>
      <w:r w:rsidRPr="00FC59E6">
        <w:rPr>
          <w:rFonts w:ascii="Calibri" w:hAnsi="Calibri"/>
          <w:color w:val="000000" w:themeColor="text1"/>
          <w:sz w:val="24"/>
          <w:szCs w:val="24"/>
        </w:rPr>
        <w:t xml:space="preserve"> di € </w:t>
      </w:r>
      <w:r w:rsidR="00FC59E6">
        <w:rPr>
          <w:rFonts w:ascii="Calibri" w:hAnsi="Calibri"/>
          <w:color w:val="000000" w:themeColor="text1"/>
          <w:sz w:val="24"/>
          <w:szCs w:val="24"/>
        </w:rPr>
        <w:t>690</w:t>
      </w:r>
      <w:r w:rsidRPr="00FC59E6">
        <w:rPr>
          <w:rFonts w:ascii="Calibri" w:hAnsi="Calibri"/>
          <w:color w:val="000000" w:themeColor="text1"/>
          <w:sz w:val="24"/>
          <w:szCs w:val="24"/>
        </w:rPr>
        <w:t>.</w:t>
      </w:r>
      <w:r w:rsidR="00FC59E6">
        <w:rPr>
          <w:rFonts w:ascii="Calibri" w:hAnsi="Calibri"/>
          <w:color w:val="000000" w:themeColor="text1"/>
          <w:sz w:val="24"/>
          <w:szCs w:val="24"/>
        </w:rPr>
        <w:t>985</w:t>
      </w:r>
      <w:r w:rsidRPr="00FC59E6">
        <w:rPr>
          <w:rFonts w:ascii="Calibri" w:hAnsi="Calibri"/>
          <w:color w:val="000000" w:themeColor="text1"/>
          <w:sz w:val="24"/>
          <w:szCs w:val="24"/>
        </w:rPr>
        <w:t xml:space="preserve">, si evidenzia un </w:t>
      </w:r>
      <w:r w:rsidR="00FC59E6">
        <w:rPr>
          <w:rFonts w:ascii="Calibri" w:hAnsi="Calibri"/>
          <w:color w:val="000000" w:themeColor="text1"/>
          <w:sz w:val="24"/>
          <w:szCs w:val="24"/>
        </w:rPr>
        <w:t>aumento</w:t>
      </w:r>
      <w:r w:rsidRPr="00FC59E6">
        <w:rPr>
          <w:rFonts w:ascii="Calibri" w:hAnsi="Calibri"/>
          <w:color w:val="000000" w:themeColor="text1"/>
          <w:sz w:val="24"/>
          <w:szCs w:val="24"/>
        </w:rPr>
        <w:t xml:space="preserve"> di € </w:t>
      </w:r>
      <w:r w:rsidR="00FC59E6">
        <w:rPr>
          <w:rFonts w:ascii="Calibri" w:hAnsi="Calibri"/>
          <w:color w:val="000000" w:themeColor="text1"/>
          <w:sz w:val="24"/>
          <w:szCs w:val="24"/>
        </w:rPr>
        <w:t>5.160</w:t>
      </w:r>
      <w:r w:rsidRPr="00FC59E6">
        <w:rPr>
          <w:rFonts w:ascii="Calibri" w:hAnsi="Calibri"/>
          <w:color w:val="000000" w:themeColor="text1"/>
          <w:sz w:val="24"/>
          <w:szCs w:val="24"/>
        </w:rPr>
        <w:t xml:space="preserve"> pari all’avanzo di esercizio 202</w:t>
      </w:r>
      <w:r w:rsidR="00FC59E6">
        <w:rPr>
          <w:rFonts w:ascii="Calibri" w:hAnsi="Calibri"/>
          <w:color w:val="000000" w:themeColor="text1"/>
          <w:sz w:val="24"/>
          <w:szCs w:val="24"/>
        </w:rPr>
        <w:t>1</w:t>
      </w:r>
      <w:r w:rsidRPr="00FC59E6">
        <w:rPr>
          <w:rFonts w:ascii="Calibri" w:hAnsi="Calibri"/>
          <w:color w:val="000000" w:themeColor="text1"/>
          <w:sz w:val="24"/>
          <w:szCs w:val="24"/>
        </w:rPr>
        <w:t>.</w:t>
      </w:r>
    </w:p>
    <w:p w14:paraId="5474B1FF" w14:textId="77777777" w:rsidR="00A43942" w:rsidRDefault="00A43942">
      <w:pPr>
        <w:spacing w:after="0" w:line="264" w:lineRule="auto"/>
        <w:jc w:val="both"/>
        <w:rPr>
          <w:rFonts w:ascii="Calibri" w:hAnsi="Calibri"/>
          <w:color w:val="C00000"/>
          <w:sz w:val="24"/>
          <w:szCs w:val="24"/>
        </w:rPr>
      </w:pPr>
    </w:p>
    <w:p w14:paraId="1B26D3EF" w14:textId="22878B74" w:rsidR="00A43942" w:rsidRDefault="00FC59E6">
      <w:pPr>
        <w:spacing w:after="0" w:line="264" w:lineRule="auto"/>
        <w:jc w:val="both"/>
        <w:rPr>
          <w:rFonts w:ascii="Calibri" w:hAnsi="Calibri"/>
          <w:color w:val="C00000"/>
          <w:sz w:val="24"/>
          <w:szCs w:val="24"/>
        </w:rPr>
      </w:pPr>
      <w:r w:rsidRPr="00FC59E6">
        <w:rPr>
          <w:noProof/>
        </w:rPr>
        <w:drawing>
          <wp:inline distT="0" distB="0" distL="0" distR="0" wp14:anchorId="7AF1298F" wp14:editId="5A78824B">
            <wp:extent cx="6336665" cy="4145915"/>
            <wp:effectExtent l="0" t="0" r="6985"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6665" cy="4145915"/>
                    </a:xfrm>
                    <a:prstGeom prst="rect">
                      <a:avLst/>
                    </a:prstGeom>
                    <a:noFill/>
                    <a:ln>
                      <a:noFill/>
                    </a:ln>
                  </pic:spPr>
                </pic:pic>
              </a:graphicData>
            </a:graphic>
          </wp:inline>
        </w:drawing>
      </w:r>
    </w:p>
    <w:p w14:paraId="3B9D4108" w14:textId="0723710D" w:rsidR="00A43942" w:rsidRPr="000D77E4" w:rsidRDefault="000D77E4">
      <w:pPr>
        <w:pStyle w:val="Didascalia"/>
        <w:rPr>
          <w:rFonts w:asciiTheme="majorHAnsi" w:hAnsiTheme="majorHAnsi" w:cstheme="majorHAnsi"/>
          <w:b w:val="0"/>
          <w:bCs w:val="0"/>
          <w:i/>
          <w:iCs/>
          <w:color w:val="auto"/>
          <w:sz w:val="32"/>
          <w:szCs w:val="32"/>
        </w:rPr>
      </w:pPr>
      <w:r w:rsidRPr="000D77E4">
        <w:rPr>
          <w:rFonts w:asciiTheme="majorHAnsi" w:hAnsiTheme="majorHAnsi" w:cstheme="majorHAnsi"/>
          <w:b w:val="0"/>
          <w:bCs w:val="0"/>
          <w:i/>
          <w:iCs/>
          <w:color w:val="auto"/>
          <w:sz w:val="22"/>
          <w:szCs w:val="22"/>
        </w:rPr>
        <w:t xml:space="preserve">Figura </w:t>
      </w:r>
      <w:r w:rsidR="008B66AD">
        <w:rPr>
          <w:rFonts w:asciiTheme="majorHAnsi" w:hAnsiTheme="majorHAnsi" w:cstheme="majorHAnsi"/>
          <w:b w:val="0"/>
          <w:bCs w:val="0"/>
          <w:i/>
          <w:iCs/>
          <w:color w:val="auto"/>
          <w:sz w:val="22"/>
          <w:szCs w:val="22"/>
        </w:rPr>
        <w:t>6</w:t>
      </w:r>
    </w:p>
    <w:p w14:paraId="1AD49525" w14:textId="77777777" w:rsidR="00A43942" w:rsidRDefault="000D77E4">
      <w:pPr>
        <w:spacing w:line="264" w:lineRule="auto"/>
        <w:jc w:val="center"/>
        <w:rPr>
          <w:rFonts w:ascii="Calibri" w:hAnsi="Calibri"/>
          <w:bCs/>
          <w:iCs/>
          <w:color w:val="C00000"/>
          <w:sz w:val="24"/>
          <w:szCs w:val="24"/>
        </w:rPr>
      </w:pPr>
      <w:r>
        <w:br w:type="page"/>
      </w:r>
    </w:p>
    <w:p w14:paraId="686A599F" w14:textId="2C192952" w:rsidR="00A43942" w:rsidRDefault="001C3657">
      <w:pPr>
        <w:spacing w:after="60" w:line="264" w:lineRule="auto"/>
        <w:rPr>
          <w:rFonts w:ascii="Calibri" w:hAnsi="Calibri"/>
          <w:bCs/>
          <w:iCs/>
          <w:color w:val="C00000"/>
          <w:sz w:val="24"/>
          <w:szCs w:val="24"/>
        </w:rPr>
      </w:pPr>
      <w:r w:rsidRPr="001C3657">
        <w:rPr>
          <w:noProof/>
        </w:rPr>
        <w:lastRenderedPageBreak/>
        <w:drawing>
          <wp:inline distT="0" distB="0" distL="0" distR="0" wp14:anchorId="1037FDCA" wp14:editId="07A04F91">
            <wp:extent cx="6134100" cy="927735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9277350"/>
                    </a:xfrm>
                    <a:prstGeom prst="rect">
                      <a:avLst/>
                    </a:prstGeom>
                    <a:noFill/>
                    <a:ln>
                      <a:noFill/>
                    </a:ln>
                  </pic:spPr>
                </pic:pic>
              </a:graphicData>
            </a:graphic>
          </wp:inline>
        </w:drawing>
      </w:r>
    </w:p>
    <w:p w14:paraId="52FD16E8" w14:textId="3462192E" w:rsidR="00A43942" w:rsidRDefault="001C3657">
      <w:pPr>
        <w:spacing w:after="60" w:line="264" w:lineRule="auto"/>
        <w:rPr>
          <w:rFonts w:ascii="Calibri" w:hAnsi="Calibri"/>
          <w:bCs/>
          <w:iCs/>
          <w:color w:val="C00000"/>
          <w:sz w:val="24"/>
          <w:szCs w:val="24"/>
        </w:rPr>
      </w:pPr>
      <w:r w:rsidRPr="001C3657">
        <w:rPr>
          <w:noProof/>
        </w:rPr>
        <w:lastRenderedPageBreak/>
        <w:drawing>
          <wp:inline distT="0" distB="0" distL="0" distR="0" wp14:anchorId="09838EA9" wp14:editId="21938BAC">
            <wp:extent cx="6134100" cy="8582025"/>
            <wp:effectExtent l="0" t="0" r="0"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100" cy="8582025"/>
                    </a:xfrm>
                    <a:prstGeom prst="rect">
                      <a:avLst/>
                    </a:prstGeom>
                    <a:noFill/>
                    <a:ln>
                      <a:noFill/>
                    </a:ln>
                  </pic:spPr>
                </pic:pic>
              </a:graphicData>
            </a:graphic>
          </wp:inline>
        </w:drawing>
      </w:r>
    </w:p>
    <w:p w14:paraId="52649C92" w14:textId="77777777" w:rsidR="00A43942" w:rsidRDefault="00A43942">
      <w:pPr>
        <w:rPr>
          <w:rFonts w:ascii="Calibri" w:hAnsi="Calibri"/>
          <w:bCs/>
          <w:iCs/>
          <w:color w:val="C00000"/>
          <w:sz w:val="24"/>
          <w:szCs w:val="24"/>
        </w:rPr>
      </w:pPr>
    </w:p>
    <w:p w14:paraId="78D76228" w14:textId="7F14C99B" w:rsidR="00A43942" w:rsidRDefault="00170C9D">
      <w:pPr>
        <w:spacing w:line="264" w:lineRule="auto"/>
        <w:rPr>
          <w:color w:val="C00000"/>
        </w:rPr>
      </w:pPr>
      <w:r w:rsidRPr="00170C9D">
        <w:rPr>
          <w:noProof/>
        </w:rPr>
        <w:lastRenderedPageBreak/>
        <w:drawing>
          <wp:inline distT="0" distB="0" distL="0" distR="0" wp14:anchorId="525E3C0B" wp14:editId="6E9AF535">
            <wp:extent cx="6336665" cy="8997315"/>
            <wp:effectExtent l="0" t="0" r="698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6665" cy="8997315"/>
                    </a:xfrm>
                    <a:prstGeom prst="rect">
                      <a:avLst/>
                    </a:prstGeom>
                    <a:noFill/>
                    <a:ln>
                      <a:noFill/>
                    </a:ln>
                  </pic:spPr>
                </pic:pic>
              </a:graphicData>
            </a:graphic>
          </wp:inline>
        </w:drawing>
      </w:r>
    </w:p>
    <w:p w14:paraId="79DD7F8E" w14:textId="77777777" w:rsidR="00A43942" w:rsidRPr="00094457" w:rsidRDefault="000D77E4" w:rsidP="00094457">
      <w:pPr>
        <w:spacing w:after="120" w:line="264" w:lineRule="auto"/>
        <w:jc w:val="both"/>
        <w:rPr>
          <w:rFonts w:asciiTheme="majorHAnsi" w:hAnsiTheme="majorHAnsi" w:cstheme="majorHAnsi"/>
          <w:b/>
          <w:iCs/>
          <w:color w:val="C00000"/>
          <w:sz w:val="40"/>
          <w:szCs w:val="40"/>
          <w:u w:val="single"/>
        </w:rPr>
      </w:pPr>
      <w:r w:rsidRPr="00094457">
        <w:rPr>
          <w:rFonts w:asciiTheme="majorHAnsi" w:hAnsiTheme="majorHAnsi" w:cstheme="majorHAnsi"/>
          <w:bCs/>
          <w:color w:val="C00000"/>
          <w:sz w:val="32"/>
          <w:szCs w:val="32"/>
          <w:u w:val="single"/>
        </w:rPr>
        <w:lastRenderedPageBreak/>
        <w:t>Analisi del Conto Economico Gestionale</w:t>
      </w:r>
    </w:p>
    <w:p w14:paraId="4173617F" w14:textId="37AE3145" w:rsidR="00A43942" w:rsidRDefault="007B0BC8">
      <w:pPr>
        <w:spacing w:after="60" w:line="264" w:lineRule="auto"/>
        <w:jc w:val="both"/>
        <w:rPr>
          <w:rFonts w:ascii="Calibri" w:hAnsi="Calibri"/>
          <w:bCs/>
          <w:iCs/>
          <w:color w:val="C00000"/>
          <w:sz w:val="24"/>
          <w:szCs w:val="24"/>
        </w:rPr>
      </w:pPr>
      <w:r w:rsidRPr="007B0BC8">
        <w:rPr>
          <w:noProof/>
        </w:rPr>
        <w:drawing>
          <wp:inline distT="0" distB="0" distL="0" distR="0" wp14:anchorId="5B12BBBA" wp14:editId="665A7254">
            <wp:extent cx="6336665" cy="7249795"/>
            <wp:effectExtent l="0" t="0" r="6985" b="0"/>
            <wp:docPr id="66667809" name="Immagine 6666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6665" cy="7249795"/>
                    </a:xfrm>
                    <a:prstGeom prst="rect">
                      <a:avLst/>
                    </a:prstGeom>
                    <a:noFill/>
                    <a:ln>
                      <a:noFill/>
                    </a:ln>
                  </pic:spPr>
                </pic:pic>
              </a:graphicData>
            </a:graphic>
          </wp:inline>
        </w:drawing>
      </w:r>
    </w:p>
    <w:p w14:paraId="1AA9B24C" w14:textId="2EB20B8A" w:rsidR="00A43942" w:rsidRDefault="000D77E4">
      <w:pPr>
        <w:spacing w:after="0" w:line="264" w:lineRule="auto"/>
        <w:jc w:val="both"/>
        <w:rPr>
          <w:rFonts w:ascii="Calibri" w:hAnsi="Calibri"/>
          <w:color w:val="000000" w:themeColor="text1"/>
          <w:sz w:val="24"/>
          <w:szCs w:val="24"/>
        </w:rPr>
      </w:pPr>
      <w:r w:rsidRPr="00FC59E6">
        <w:rPr>
          <w:rFonts w:ascii="Calibri" w:hAnsi="Calibri"/>
          <w:color w:val="000000" w:themeColor="text1"/>
          <w:sz w:val="24"/>
          <w:szCs w:val="24"/>
        </w:rPr>
        <w:t xml:space="preserve">L’attribuzione dei costi alle specifiche attività che li hanno generati è ottenuta attraverso, ove possibile, l’imputazione diretta, oppure utilizzando il criterio di ripartizione dei costi comuni basato sulla occupazione degli spazi e sul tempo di utilizzo degli stessi. Soltanto la ripartizione delle </w:t>
      </w:r>
      <w:r w:rsidRPr="00FC59E6">
        <w:rPr>
          <w:rFonts w:ascii="Calibri" w:hAnsi="Calibri"/>
          <w:i/>
          <w:iCs/>
          <w:color w:val="000000" w:themeColor="text1"/>
          <w:sz w:val="24"/>
          <w:szCs w:val="24"/>
        </w:rPr>
        <w:t>Spese per il Personale</w:t>
      </w:r>
      <w:r w:rsidRPr="00FC59E6">
        <w:rPr>
          <w:rFonts w:ascii="Calibri" w:hAnsi="Calibri"/>
          <w:color w:val="000000" w:themeColor="text1"/>
          <w:sz w:val="24"/>
          <w:szCs w:val="24"/>
        </w:rPr>
        <w:t xml:space="preserve"> e dell’</w:t>
      </w:r>
      <w:r w:rsidRPr="00FC59E6">
        <w:rPr>
          <w:rFonts w:ascii="Calibri" w:hAnsi="Calibri"/>
          <w:i/>
          <w:iCs/>
          <w:color w:val="000000" w:themeColor="text1"/>
          <w:sz w:val="24"/>
          <w:szCs w:val="24"/>
        </w:rPr>
        <w:t>IVA non detraibile</w:t>
      </w:r>
      <w:r w:rsidRPr="00FC59E6">
        <w:rPr>
          <w:rFonts w:ascii="Calibri" w:hAnsi="Calibri"/>
          <w:color w:val="000000" w:themeColor="text1"/>
          <w:sz w:val="24"/>
          <w:szCs w:val="24"/>
        </w:rPr>
        <w:t xml:space="preserve"> seguono altri criteri di ripartizione. Per le Spese di Personale l’attribuzione alla specifica gestione tiene conto del carico di lavoro ad esso dedicato dall’addetto alla segreteria e amministrazione. Per l’IVA non detraibile il costo ripartito è proporzionale agli acquisti di merci e prestazioni sostenuti dalle singole gestioni.</w:t>
      </w:r>
      <w:r w:rsidR="009269FA">
        <w:rPr>
          <w:rFonts w:ascii="Calibri" w:hAnsi="Calibri"/>
          <w:color w:val="000000" w:themeColor="text1"/>
          <w:sz w:val="24"/>
          <w:szCs w:val="24"/>
        </w:rPr>
        <w:t xml:space="preserve"> </w:t>
      </w:r>
      <w:r w:rsidRPr="00FC59E6">
        <w:rPr>
          <w:rFonts w:ascii="Calibri" w:hAnsi="Calibri"/>
          <w:color w:val="000000" w:themeColor="text1"/>
          <w:sz w:val="24"/>
          <w:szCs w:val="24"/>
        </w:rPr>
        <w:t xml:space="preserve">Complessivamente il margine di contribuzione delle </w:t>
      </w:r>
      <w:r w:rsidRPr="00FC59E6">
        <w:rPr>
          <w:rFonts w:ascii="Calibri" w:hAnsi="Calibri"/>
          <w:color w:val="000000" w:themeColor="text1"/>
          <w:sz w:val="24"/>
          <w:szCs w:val="24"/>
        </w:rPr>
        <w:lastRenderedPageBreak/>
        <w:t xml:space="preserve">attività operative (€ </w:t>
      </w:r>
      <w:r w:rsidR="00FC59E6" w:rsidRPr="00FC59E6">
        <w:rPr>
          <w:rFonts w:ascii="Calibri" w:hAnsi="Calibri"/>
          <w:color w:val="000000" w:themeColor="text1"/>
          <w:sz w:val="24"/>
          <w:szCs w:val="24"/>
        </w:rPr>
        <w:t>24.727</w:t>
      </w:r>
      <w:r w:rsidRPr="00FC59E6">
        <w:rPr>
          <w:rFonts w:ascii="Calibri" w:hAnsi="Calibri"/>
          <w:color w:val="000000" w:themeColor="text1"/>
          <w:sz w:val="24"/>
          <w:szCs w:val="24"/>
        </w:rPr>
        <w:t xml:space="preserve">), evidenzia </w:t>
      </w:r>
      <w:r w:rsidR="00FC59E6" w:rsidRPr="00FC59E6">
        <w:rPr>
          <w:rFonts w:ascii="Calibri" w:hAnsi="Calibri"/>
          <w:color w:val="000000" w:themeColor="text1"/>
          <w:sz w:val="24"/>
          <w:szCs w:val="24"/>
        </w:rPr>
        <w:t>un netto miglioramento rispetto all’esercizio precedente, che mostra, al contrario, in margine negativo di €-6.250</w:t>
      </w:r>
      <w:r w:rsidRPr="00FC59E6">
        <w:rPr>
          <w:rFonts w:ascii="Calibri" w:hAnsi="Calibri"/>
          <w:color w:val="000000" w:themeColor="text1"/>
          <w:sz w:val="24"/>
          <w:szCs w:val="24"/>
        </w:rPr>
        <w:t>.</w:t>
      </w:r>
    </w:p>
    <w:p w14:paraId="331F224D" w14:textId="4C6E7D86" w:rsidR="00FC59E6" w:rsidRDefault="00FC59E6">
      <w:pPr>
        <w:spacing w:after="0" w:line="264" w:lineRule="auto"/>
        <w:jc w:val="both"/>
        <w:rPr>
          <w:rFonts w:ascii="Calibri" w:hAnsi="Calibri"/>
          <w:color w:val="000000" w:themeColor="text1"/>
          <w:sz w:val="24"/>
          <w:szCs w:val="24"/>
        </w:rPr>
      </w:pPr>
      <w:r>
        <w:rPr>
          <w:rFonts w:ascii="Calibri" w:hAnsi="Calibri"/>
          <w:color w:val="000000" w:themeColor="text1"/>
          <w:sz w:val="24"/>
          <w:szCs w:val="24"/>
        </w:rPr>
        <w:t>Diversamente articolato è però il contributo delle due attività operative:</w:t>
      </w:r>
    </w:p>
    <w:p w14:paraId="45D24DC7" w14:textId="29DEFA22" w:rsidR="00FC59E6" w:rsidRDefault="00FC59E6">
      <w:pPr>
        <w:spacing w:after="0" w:line="264" w:lineRule="auto"/>
        <w:jc w:val="both"/>
        <w:rPr>
          <w:rFonts w:ascii="Calibri" w:hAnsi="Calibri"/>
          <w:color w:val="000000" w:themeColor="text1"/>
          <w:sz w:val="24"/>
          <w:szCs w:val="24"/>
        </w:rPr>
      </w:pPr>
      <w:r>
        <w:rPr>
          <w:rFonts w:ascii="Calibri" w:hAnsi="Calibri"/>
          <w:color w:val="000000" w:themeColor="text1"/>
          <w:sz w:val="24"/>
          <w:szCs w:val="24"/>
        </w:rPr>
        <w:t>La Gestione del Poliambulatorio ha consuntivato un margine negativo (-7.666 euro), seppur su valori contenuti e in netto miglioramento rispetto all’esercizio 2021</w:t>
      </w:r>
      <w:r w:rsidR="00DB601F">
        <w:rPr>
          <w:rFonts w:ascii="Calibri" w:hAnsi="Calibri"/>
          <w:color w:val="000000" w:themeColor="text1"/>
          <w:sz w:val="24"/>
          <w:szCs w:val="24"/>
        </w:rPr>
        <w:t xml:space="preserve"> (-22.817euro)</w:t>
      </w:r>
      <w:r>
        <w:rPr>
          <w:rFonts w:ascii="Calibri" w:hAnsi="Calibri"/>
          <w:color w:val="000000" w:themeColor="text1"/>
          <w:sz w:val="24"/>
          <w:szCs w:val="24"/>
        </w:rPr>
        <w:t>.</w:t>
      </w:r>
      <w:r w:rsidR="00DB601F">
        <w:rPr>
          <w:rFonts w:ascii="Calibri" w:hAnsi="Calibri"/>
          <w:color w:val="000000" w:themeColor="text1"/>
          <w:sz w:val="24"/>
          <w:szCs w:val="24"/>
        </w:rPr>
        <w:t xml:space="preserve"> Tale attività risente ancora nello svolgimento dell’attività dei condizionamenti della normativa COVID 19.</w:t>
      </w:r>
    </w:p>
    <w:p w14:paraId="6A2EBF3E" w14:textId="70EC06B0" w:rsidR="00DB601F" w:rsidRPr="00FC59E6" w:rsidRDefault="00DB601F">
      <w:pPr>
        <w:spacing w:after="0" w:line="264" w:lineRule="auto"/>
        <w:jc w:val="both"/>
        <w:rPr>
          <w:color w:val="000000" w:themeColor="text1"/>
        </w:rPr>
      </w:pPr>
      <w:r>
        <w:rPr>
          <w:rFonts w:ascii="Calibri" w:hAnsi="Calibri"/>
          <w:color w:val="000000" w:themeColor="text1"/>
          <w:sz w:val="24"/>
          <w:szCs w:val="24"/>
        </w:rPr>
        <w:t>Diversa è invece la considerazione che il risultato del 2022 ha evidenziato nelle attività di raccolta fondi. Di fatto ha pressoché raddoppiato il Margine di contribuzione, passando da +16.567 euro del 2021 a 32.394 euro del 2022.</w:t>
      </w:r>
    </w:p>
    <w:p w14:paraId="14C2B5EB" w14:textId="77777777" w:rsidR="00DB601F" w:rsidRPr="00DB601F" w:rsidRDefault="00DB601F">
      <w:pPr>
        <w:pStyle w:val="Corpotesto"/>
        <w:spacing w:line="264" w:lineRule="auto"/>
        <w:rPr>
          <w:color w:val="000000" w:themeColor="text1"/>
          <w:szCs w:val="24"/>
        </w:rPr>
      </w:pPr>
      <w:r w:rsidRPr="00DB601F">
        <w:rPr>
          <w:color w:val="000000" w:themeColor="text1"/>
          <w:szCs w:val="24"/>
        </w:rPr>
        <w:t>Negli Allegati n. 1 e n. 2, sono riportate le componenti sia dei costi diretti, che di quelli ripartiti dei risultati della gestione economica del Poliambulatorio e delle Manifestazioni di raccolta fondi.</w:t>
      </w:r>
    </w:p>
    <w:p w14:paraId="5F68A38F" w14:textId="32B29681" w:rsidR="00A43942" w:rsidRPr="00E3184A" w:rsidRDefault="000D77E4">
      <w:pPr>
        <w:spacing w:line="264" w:lineRule="auto"/>
        <w:jc w:val="both"/>
        <w:rPr>
          <w:color w:val="000000" w:themeColor="text1"/>
        </w:rPr>
      </w:pPr>
      <w:proofErr w:type="gramStart"/>
      <w:r w:rsidRPr="00E3184A">
        <w:rPr>
          <w:rFonts w:ascii="Calibri" w:hAnsi="Calibri"/>
          <w:color w:val="000000" w:themeColor="text1"/>
          <w:sz w:val="24"/>
          <w:szCs w:val="24"/>
        </w:rPr>
        <w:t>In particolare</w:t>
      </w:r>
      <w:proofErr w:type="gramEnd"/>
      <w:r w:rsidRPr="00E3184A">
        <w:rPr>
          <w:rFonts w:ascii="Calibri" w:hAnsi="Calibri"/>
          <w:color w:val="000000" w:themeColor="text1"/>
          <w:sz w:val="24"/>
          <w:szCs w:val="24"/>
        </w:rPr>
        <w:t xml:space="preserve"> il </w:t>
      </w:r>
      <w:r w:rsidRPr="00E3184A">
        <w:rPr>
          <w:rFonts w:ascii="Calibri" w:hAnsi="Calibri"/>
          <w:b/>
          <w:bCs/>
          <w:i/>
          <w:iCs/>
          <w:color w:val="000000" w:themeColor="text1"/>
          <w:sz w:val="24"/>
          <w:szCs w:val="24"/>
        </w:rPr>
        <w:t>Margine di contribuzione</w:t>
      </w:r>
      <w:r w:rsidRPr="00E3184A">
        <w:rPr>
          <w:rFonts w:ascii="Calibri" w:hAnsi="Calibri"/>
          <w:color w:val="000000" w:themeColor="text1"/>
          <w:sz w:val="24"/>
          <w:szCs w:val="24"/>
        </w:rPr>
        <w:t xml:space="preserve"> della gestione del Poliambulatorio </w:t>
      </w:r>
      <w:r w:rsidR="00E3184A">
        <w:rPr>
          <w:rFonts w:ascii="Calibri" w:hAnsi="Calibri"/>
          <w:color w:val="000000" w:themeColor="text1"/>
          <w:sz w:val="24"/>
          <w:szCs w:val="24"/>
        </w:rPr>
        <w:t xml:space="preserve">(Allegato 1), </w:t>
      </w:r>
      <w:r w:rsidR="00E3184A" w:rsidRPr="00E3184A">
        <w:rPr>
          <w:rFonts w:ascii="Calibri" w:hAnsi="Calibri"/>
          <w:color w:val="000000" w:themeColor="text1"/>
          <w:sz w:val="24"/>
          <w:szCs w:val="24"/>
        </w:rPr>
        <w:t xml:space="preserve">pur </w:t>
      </w:r>
      <w:r w:rsidRPr="00E3184A">
        <w:rPr>
          <w:rFonts w:ascii="Calibri" w:hAnsi="Calibri"/>
          <w:color w:val="000000" w:themeColor="text1"/>
          <w:sz w:val="24"/>
          <w:szCs w:val="24"/>
        </w:rPr>
        <w:t>mostra</w:t>
      </w:r>
      <w:r w:rsidR="00E3184A" w:rsidRPr="00E3184A">
        <w:rPr>
          <w:rFonts w:ascii="Calibri" w:hAnsi="Calibri"/>
          <w:color w:val="000000" w:themeColor="text1"/>
          <w:sz w:val="24"/>
          <w:szCs w:val="24"/>
        </w:rPr>
        <w:t>ndo</w:t>
      </w:r>
      <w:r w:rsidRPr="00E3184A">
        <w:rPr>
          <w:rFonts w:ascii="Calibri" w:hAnsi="Calibri"/>
          <w:color w:val="000000" w:themeColor="text1"/>
          <w:sz w:val="24"/>
          <w:szCs w:val="24"/>
        </w:rPr>
        <w:t xml:space="preserve"> un valore negativo</w:t>
      </w:r>
      <w:r w:rsidR="00E3184A" w:rsidRPr="00E3184A">
        <w:rPr>
          <w:rFonts w:ascii="Calibri" w:hAnsi="Calibri"/>
          <w:color w:val="000000" w:themeColor="text1"/>
          <w:sz w:val="24"/>
          <w:szCs w:val="24"/>
        </w:rPr>
        <w:t>,</w:t>
      </w:r>
      <w:r w:rsidRPr="00E3184A">
        <w:rPr>
          <w:rFonts w:ascii="Calibri" w:hAnsi="Calibri"/>
          <w:color w:val="000000" w:themeColor="text1"/>
          <w:sz w:val="24"/>
          <w:szCs w:val="24"/>
        </w:rPr>
        <w:t xml:space="preserve"> risente dei mancati incassi per circa 2</w:t>
      </w:r>
      <w:r w:rsidR="00E3184A" w:rsidRPr="00E3184A">
        <w:rPr>
          <w:rFonts w:ascii="Calibri" w:hAnsi="Calibri"/>
          <w:color w:val="000000" w:themeColor="text1"/>
          <w:sz w:val="24"/>
          <w:szCs w:val="24"/>
        </w:rPr>
        <w:t>6.0</w:t>
      </w:r>
      <w:r w:rsidRPr="00E3184A">
        <w:rPr>
          <w:rFonts w:ascii="Calibri" w:hAnsi="Calibri"/>
          <w:color w:val="000000" w:themeColor="text1"/>
          <w:sz w:val="24"/>
          <w:szCs w:val="24"/>
        </w:rPr>
        <w:t xml:space="preserve">00 euro per prestazioni fornite senza la riscossione del corrispettivo a pazienti affetti da patologie oncologiche, o rientranti del progetto di prevenzione senologica. </w:t>
      </w:r>
      <w:r w:rsidR="00E3184A" w:rsidRPr="00E3184A">
        <w:rPr>
          <w:rFonts w:ascii="Calibri" w:hAnsi="Calibri"/>
          <w:color w:val="000000" w:themeColor="text1"/>
          <w:sz w:val="24"/>
          <w:szCs w:val="24"/>
        </w:rPr>
        <w:t xml:space="preserve">Ciò detto anche </w:t>
      </w:r>
      <w:r w:rsidRPr="00E3184A">
        <w:rPr>
          <w:rFonts w:ascii="Calibri" w:hAnsi="Calibri"/>
          <w:color w:val="000000" w:themeColor="text1"/>
          <w:sz w:val="24"/>
          <w:szCs w:val="24"/>
        </w:rPr>
        <w:t xml:space="preserve">la gestione del Poliambulatorio </w:t>
      </w:r>
      <w:r w:rsidR="00E3184A" w:rsidRPr="00E3184A">
        <w:rPr>
          <w:rFonts w:ascii="Calibri" w:hAnsi="Calibri"/>
          <w:color w:val="000000" w:themeColor="text1"/>
          <w:sz w:val="24"/>
          <w:szCs w:val="24"/>
        </w:rPr>
        <w:t>avrebbe anch’essa</w:t>
      </w:r>
      <w:r w:rsidRPr="00E3184A">
        <w:rPr>
          <w:rFonts w:ascii="Calibri" w:hAnsi="Calibri"/>
          <w:color w:val="000000" w:themeColor="text1"/>
          <w:sz w:val="24"/>
          <w:szCs w:val="24"/>
        </w:rPr>
        <w:t xml:space="preserve"> generato un margine netto di contribuzione. In altri termini la gestione ambulatoriale </w:t>
      </w:r>
      <w:r w:rsidR="00671DE7">
        <w:rPr>
          <w:rFonts w:ascii="Calibri" w:hAnsi="Calibri"/>
          <w:color w:val="000000" w:themeColor="text1"/>
          <w:sz w:val="24"/>
          <w:szCs w:val="24"/>
        </w:rPr>
        <w:t>ha</w:t>
      </w:r>
      <w:r w:rsidRPr="00E3184A">
        <w:rPr>
          <w:rFonts w:ascii="Calibri" w:hAnsi="Calibri"/>
          <w:color w:val="000000" w:themeColor="text1"/>
          <w:sz w:val="24"/>
          <w:szCs w:val="24"/>
        </w:rPr>
        <w:t xml:space="preserve"> generato ricchezza per i fini istituzionali</w:t>
      </w:r>
      <w:r w:rsidR="00671DE7">
        <w:rPr>
          <w:rFonts w:ascii="Calibri" w:hAnsi="Calibri"/>
          <w:color w:val="000000" w:themeColor="text1"/>
          <w:sz w:val="24"/>
          <w:szCs w:val="24"/>
        </w:rPr>
        <w:t>, ovvero per gran parte delle prestazioni gratuiti erogate ai pazienti affetti da patologie oncologiche</w:t>
      </w:r>
      <w:r w:rsidRPr="00E3184A">
        <w:rPr>
          <w:rFonts w:ascii="Calibri" w:hAnsi="Calibri"/>
          <w:color w:val="000000" w:themeColor="text1"/>
          <w:sz w:val="24"/>
          <w:szCs w:val="24"/>
        </w:rPr>
        <w:t>.</w:t>
      </w:r>
    </w:p>
    <w:p w14:paraId="532682E0" w14:textId="16FA685A" w:rsidR="00A43942" w:rsidRDefault="000D77E4" w:rsidP="00C84DE5">
      <w:pPr>
        <w:spacing w:after="0" w:line="264" w:lineRule="auto"/>
        <w:jc w:val="both"/>
        <w:rPr>
          <w:color w:val="C00000"/>
        </w:rPr>
      </w:pPr>
      <w:r w:rsidRPr="00E3184A">
        <w:rPr>
          <w:rFonts w:ascii="Calibri" w:hAnsi="Calibri"/>
          <w:b/>
          <w:color w:val="000000" w:themeColor="text1"/>
          <w:sz w:val="24"/>
          <w:szCs w:val="24"/>
        </w:rPr>
        <w:t xml:space="preserve">Manifestazioni e attività connesse </w:t>
      </w:r>
      <w:r w:rsidRPr="00E3184A">
        <w:rPr>
          <w:rFonts w:ascii="Calibri" w:hAnsi="Calibri"/>
          <w:color w:val="000000" w:themeColor="text1"/>
          <w:sz w:val="24"/>
          <w:szCs w:val="24"/>
        </w:rPr>
        <w:t xml:space="preserve">(Allegato 2). I </w:t>
      </w:r>
      <w:r w:rsidRPr="00E3184A">
        <w:rPr>
          <w:rFonts w:ascii="Calibri" w:hAnsi="Calibri"/>
          <w:b/>
          <w:color w:val="000000" w:themeColor="text1"/>
          <w:sz w:val="24"/>
          <w:szCs w:val="24"/>
        </w:rPr>
        <w:t>ricavi</w:t>
      </w:r>
      <w:r w:rsidRPr="00E3184A">
        <w:rPr>
          <w:rFonts w:ascii="Calibri" w:hAnsi="Calibri"/>
          <w:color w:val="000000" w:themeColor="text1"/>
          <w:sz w:val="24"/>
          <w:szCs w:val="24"/>
        </w:rPr>
        <w:t xml:space="preserve"> ammontano a euro </w:t>
      </w:r>
      <w:r w:rsidR="00E3184A" w:rsidRPr="00E3184A">
        <w:rPr>
          <w:rFonts w:ascii="Calibri" w:hAnsi="Calibri"/>
          <w:color w:val="000000" w:themeColor="text1"/>
          <w:sz w:val="24"/>
          <w:szCs w:val="24"/>
        </w:rPr>
        <w:t>83.613</w:t>
      </w:r>
      <w:r w:rsidRPr="00E3184A">
        <w:rPr>
          <w:rFonts w:ascii="Calibri" w:hAnsi="Calibri"/>
          <w:color w:val="000000" w:themeColor="text1"/>
          <w:sz w:val="24"/>
          <w:szCs w:val="24"/>
        </w:rPr>
        <w:t xml:space="preserve"> che rappresentano </w:t>
      </w:r>
      <w:r w:rsidR="00E3184A" w:rsidRPr="00E3184A">
        <w:rPr>
          <w:rFonts w:ascii="Calibri" w:hAnsi="Calibri"/>
          <w:color w:val="000000" w:themeColor="text1"/>
          <w:sz w:val="24"/>
          <w:szCs w:val="24"/>
        </w:rPr>
        <w:t>8</w:t>
      </w:r>
      <w:r w:rsidRPr="00E3184A">
        <w:rPr>
          <w:rFonts w:ascii="Calibri" w:hAnsi="Calibri"/>
          <w:color w:val="000000" w:themeColor="text1"/>
          <w:sz w:val="24"/>
          <w:szCs w:val="24"/>
        </w:rPr>
        <w:t>,</w:t>
      </w:r>
      <w:r w:rsidR="00E3184A" w:rsidRPr="00E3184A">
        <w:rPr>
          <w:rFonts w:ascii="Calibri" w:hAnsi="Calibri"/>
          <w:color w:val="000000" w:themeColor="text1"/>
          <w:sz w:val="24"/>
          <w:szCs w:val="24"/>
        </w:rPr>
        <w:t>5</w:t>
      </w:r>
      <w:r w:rsidRPr="00E3184A">
        <w:rPr>
          <w:rFonts w:ascii="Calibri" w:hAnsi="Calibri"/>
          <w:color w:val="000000" w:themeColor="text1"/>
          <w:sz w:val="24"/>
          <w:szCs w:val="24"/>
        </w:rPr>
        <w:t>% del totale dei ricavi del Calcit; nel 202</w:t>
      </w:r>
      <w:r w:rsidR="00E3184A" w:rsidRPr="00E3184A">
        <w:rPr>
          <w:rFonts w:ascii="Calibri" w:hAnsi="Calibri"/>
          <w:color w:val="000000" w:themeColor="text1"/>
          <w:sz w:val="24"/>
          <w:szCs w:val="24"/>
        </w:rPr>
        <w:t>1</w:t>
      </w:r>
      <w:r w:rsidRPr="00E3184A">
        <w:rPr>
          <w:rFonts w:ascii="Calibri" w:hAnsi="Calibri"/>
          <w:color w:val="000000" w:themeColor="text1"/>
          <w:sz w:val="24"/>
          <w:szCs w:val="24"/>
        </w:rPr>
        <w:t xml:space="preserve"> i ricavi ammontavano a </w:t>
      </w:r>
      <w:r w:rsidR="00E3184A" w:rsidRPr="00E3184A">
        <w:rPr>
          <w:rFonts w:ascii="Calibri" w:hAnsi="Calibri"/>
          <w:color w:val="000000" w:themeColor="text1"/>
          <w:sz w:val="24"/>
          <w:szCs w:val="24"/>
        </w:rPr>
        <w:t>56.939</w:t>
      </w:r>
      <w:r w:rsidRPr="00E3184A">
        <w:rPr>
          <w:rFonts w:ascii="Calibri" w:hAnsi="Calibri"/>
          <w:color w:val="000000" w:themeColor="text1"/>
          <w:sz w:val="24"/>
          <w:szCs w:val="24"/>
        </w:rPr>
        <w:t xml:space="preserve"> euro con una incidenza del </w:t>
      </w:r>
      <w:r w:rsidR="00E3184A" w:rsidRPr="00E3184A">
        <w:rPr>
          <w:rFonts w:ascii="Calibri" w:hAnsi="Calibri"/>
          <w:color w:val="000000" w:themeColor="text1"/>
          <w:sz w:val="24"/>
          <w:szCs w:val="24"/>
        </w:rPr>
        <w:t>5</w:t>
      </w:r>
      <w:r w:rsidRPr="00E3184A">
        <w:rPr>
          <w:rFonts w:ascii="Calibri" w:hAnsi="Calibri"/>
          <w:color w:val="000000" w:themeColor="text1"/>
          <w:sz w:val="24"/>
          <w:szCs w:val="24"/>
        </w:rPr>
        <w:t>,</w:t>
      </w:r>
      <w:r w:rsidR="00E3184A" w:rsidRPr="00E3184A">
        <w:rPr>
          <w:rFonts w:ascii="Calibri" w:hAnsi="Calibri"/>
          <w:color w:val="000000" w:themeColor="text1"/>
          <w:sz w:val="24"/>
          <w:szCs w:val="24"/>
        </w:rPr>
        <w:t>9</w:t>
      </w:r>
      <w:r w:rsidRPr="00E3184A">
        <w:rPr>
          <w:rFonts w:ascii="Calibri" w:hAnsi="Calibri"/>
          <w:color w:val="000000" w:themeColor="text1"/>
          <w:sz w:val="24"/>
          <w:szCs w:val="24"/>
        </w:rPr>
        <w:t>%.</w:t>
      </w:r>
      <w:r w:rsidR="00E3184A" w:rsidRPr="00E3184A">
        <w:rPr>
          <w:rFonts w:ascii="Calibri" w:hAnsi="Calibri"/>
          <w:color w:val="000000" w:themeColor="text1"/>
          <w:sz w:val="24"/>
          <w:szCs w:val="24"/>
        </w:rPr>
        <w:t xml:space="preserve"> Occorre puntualizzare che tale gestione sostiene </w:t>
      </w:r>
      <w:r w:rsidR="00E3184A">
        <w:rPr>
          <w:rFonts w:ascii="Calibri" w:hAnsi="Calibri"/>
          <w:color w:val="000000" w:themeColor="text1"/>
          <w:sz w:val="24"/>
          <w:szCs w:val="24"/>
        </w:rPr>
        <w:t>costi</w:t>
      </w:r>
      <w:r w:rsidR="00E3184A" w:rsidRPr="00E3184A">
        <w:rPr>
          <w:rFonts w:ascii="Calibri" w:hAnsi="Calibri"/>
          <w:color w:val="000000" w:themeColor="text1"/>
          <w:sz w:val="24"/>
          <w:szCs w:val="24"/>
        </w:rPr>
        <w:t xml:space="preserve"> decisamente inferiori rispetto a quelli </w:t>
      </w:r>
      <w:r w:rsidR="00E3184A" w:rsidRPr="00C84DE5">
        <w:rPr>
          <w:rFonts w:ascii="Calibri" w:hAnsi="Calibri"/>
          <w:color w:val="000000" w:themeColor="text1"/>
          <w:sz w:val="24"/>
          <w:szCs w:val="24"/>
        </w:rPr>
        <w:t>generati dalla gestione ambulatoriale. Tali c</w:t>
      </w:r>
      <w:r w:rsidRPr="00C84DE5">
        <w:rPr>
          <w:rFonts w:ascii="Calibri" w:hAnsi="Calibri"/>
          <w:b/>
          <w:color w:val="000000" w:themeColor="text1"/>
          <w:sz w:val="24"/>
          <w:szCs w:val="24"/>
        </w:rPr>
        <w:t>osti</w:t>
      </w:r>
      <w:r w:rsidRPr="00C84DE5">
        <w:rPr>
          <w:rFonts w:ascii="Calibri" w:hAnsi="Calibri"/>
          <w:color w:val="000000" w:themeColor="text1"/>
          <w:sz w:val="24"/>
          <w:szCs w:val="24"/>
        </w:rPr>
        <w:t xml:space="preserve"> ammontano a </w:t>
      </w:r>
      <w:r w:rsidR="00C84DE5" w:rsidRPr="00C84DE5">
        <w:rPr>
          <w:rFonts w:ascii="Calibri" w:hAnsi="Calibri"/>
          <w:color w:val="000000" w:themeColor="text1"/>
          <w:sz w:val="24"/>
          <w:szCs w:val="24"/>
        </w:rPr>
        <w:t>40.990</w:t>
      </w:r>
      <w:r w:rsidRPr="00C84DE5">
        <w:rPr>
          <w:rFonts w:ascii="Calibri" w:hAnsi="Calibri"/>
          <w:color w:val="000000" w:themeColor="text1"/>
          <w:sz w:val="24"/>
          <w:szCs w:val="24"/>
        </w:rPr>
        <w:t xml:space="preserve"> nella loro globalità e </w:t>
      </w:r>
      <w:r w:rsidR="00C84DE5" w:rsidRPr="00C84DE5">
        <w:rPr>
          <w:rFonts w:ascii="Calibri" w:hAnsi="Calibri"/>
          <w:color w:val="000000" w:themeColor="text1"/>
          <w:sz w:val="24"/>
          <w:szCs w:val="24"/>
        </w:rPr>
        <w:t xml:space="preserve">incidono soltanto </w:t>
      </w:r>
      <w:r w:rsidR="00671DE7">
        <w:rPr>
          <w:rFonts w:ascii="Calibri" w:hAnsi="Calibri"/>
          <w:color w:val="000000" w:themeColor="text1"/>
          <w:sz w:val="24"/>
          <w:szCs w:val="24"/>
        </w:rPr>
        <w:t>per i</w:t>
      </w:r>
      <w:r w:rsidR="00C84DE5" w:rsidRPr="00C84DE5">
        <w:rPr>
          <w:rFonts w:ascii="Calibri" w:hAnsi="Calibri"/>
          <w:color w:val="000000" w:themeColor="text1"/>
          <w:sz w:val="24"/>
          <w:szCs w:val="24"/>
        </w:rPr>
        <w:t>l 4,3% sul totale dei costi</w:t>
      </w:r>
      <w:r w:rsidRPr="00C84DE5">
        <w:rPr>
          <w:rFonts w:ascii="Calibri" w:hAnsi="Calibri"/>
          <w:color w:val="000000" w:themeColor="text1"/>
          <w:sz w:val="24"/>
          <w:szCs w:val="24"/>
        </w:rPr>
        <w:t>.</w:t>
      </w:r>
    </w:p>
    <w:p w14:paraId="07779E66" w14:textId="1A09A44D" w:rsidR="00A43942" w:rsidRPr="00C84DE5" w:rsidRDefault="000D77E4" w:rsidP="009269FA">
      <w:pPr>
        <w:spacing w:after="60" w:line="264" w:lineRule="auto"/>
        <w:jc w:val="both"/>
        <w:rPr>
          <w:color w:val="000000" w:themeColor="text1"/>
        </w:rPr>
      </w:pPr>
      <w:r w:rsidRPr="00C84DE5">
        <w:rPr>
          <w:rFonts w:ascii="Calibri" w:hAnsi="Calibri"/>
          <w:color w:val="000000" w:themeColor="text1"/>
          <w:sz w:val="24"/>
          <w:szCs w:val="24"/>
        </w:rPr>
        <w:t>Non concorrono nei costi i canoni mensili dell’ex sala Cinema (€ 3.600), imputati nell’attivo patrimoniale alla voce “Altri Crediti”.</w:t>
      </w:r>
    </w:p>
    <w:p w14:paraId="000CEED9" w14:textId="57E1043E" w:rsidR="00D63D95" w:rsidRPr="00D63D95" w:rsidRDefault="000D77E4" w:rsidP="009269FA">
      <w:pPr>
        <w:spacing w:after="0" w:line="264" w:lineRule="auto"/>
        <w:jc w:val="both"/>
        <w:rPr>
          <w:rFonts w:ascii="Calibri" w:hAnsi="Calibri"/>
          <w:sz w:val="24"/>
          <w:szCs w:val="24"/>
        </w:rPr>
      </w:pPr>
      <w:r w:rsidRPr="00D63D95">
        <w:rPr>
          <w:rFonts w:ascii="Calibri" w:hAnsi="Calibri"/>
          <w:sz w:val="24"/>
          <w:szCs w:val="24"/>
        </w:rPr>
        <w:t>Un’ultima considerazione riguardo alle modalità di reperimento delle risorse interne da destinare al finanziamento delle Strutture Ospedaliere Pubbliche</w:t>
      </w:r>
      <w:bookmarkStart w:id="30" w:name="_MON_1394522890"/>
      <w:bookmarkStart w:id="31" w:name="_MON_1396375991"/>
      <w:bookmarkStart w:id="32" w:name="_MON_1394522924"/>
      <w:bookmarkStart w:id="33" w:name="_MON_1394522719"/>
      <w:bookmarkEnd w:id="30"/>
      <w:bookmarkEnd w:id="31"/>
      <w:bookmarkEnd w:id="32"/>
      <w:bookmarkEnd w:id="33"/>
      <w:r w:rsidR="00671DE7">
        <w:rPr>
          <w:rFonts w:ascii="Calibri" w:hAnsi="Calibri"/>
          <w:sz w:val="24"/>
          <w:szCs w:val="24"/>
        </w:rPr>
        <w:t>:</w:t>
      </w:r>
    </w:p>
    <w:p w14:paraId="6BAEC305" w14:textId="420DB91D" w:rsidR="00A43942" w:rsidRPr="00D63D95" w:rsidRDefault="00F27FD9" w:rsidP="009269FA">
      <w:pPr>
        <w:spacing w:before="240" w:after="120" w:line="264" w:lineRule="auto"/>
        <w:jc w:val="center"/>
        <w:rPr>
          <w:color w:val="C00000"/>
        </w:rPr>
      </w:pPr>
      <w:r>
        <w:rPr>
          <w:noProof/>
        </w:rPr>
        <mc:AlternateContent>
          <mc:Choice Requires="wps">
            <w:drawing>
              <wp:anchor distT="0" distB="0" distL="114300" distR="114300" simplePos="0" relativeHeight="251658247" behindDoc="0" locked="0" layoutInCell="1" allowOverlap="1" wp14:anchorId="5EF7FFB6" wp14:editId="0CC6CF5C">
                <wp:simplePos x="0" y="0"/>
                <wp:positionH relativeFrom="column">
                  <wp:posOffset>0</wp:posOffset>
                </wp:positionH>
                <wp:positionV relativeFrom="paragraph">
                  <wp:posOffset>0</wp:posOffset>
                </wp:positionV>
                <wp:extent cx="635000" cy="635000"/>
                <wp:effectExtent l="0" t="0" r="3175" b="3175"/>
                <wp:wrapNone/>
                <wp:docPr id="431599721" name="Rettangolo 4315997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0746E" id="_x0000_tole_rId11"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3390FC21" wp14:editId="326CAAE4">
            <wp:extent cx="4762500" cy="1438275"/>
            <wp:effectExtent l="0" t="0" r="0" b="9525"/>
            <wp:docPr id="844984166" name="Immagine 84498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1438275"/>
                    </a:xfrm>
                    <a:prstGeom prst="rect">
                      <a:avLst/>
                    </a:prstGeom>
                    <a:solidFill>
                      <a:srgbClr val="FFFFFF"/>
                    </a:solidFill>
                    <a:ln>
                      <a:noFill/>
                    </a:ln>
                  </pic:spPr>
                </pic:pic>
              </a:graphicData>
            </a:graphic>
          </wp:inline>
        </w:drawing>
      </w:r>
    </w:p>
    <w:p w14:paraId="7CDAA0BB" w14:textId="77777777" w:rsidR="004F468C" w:rsidRDefault="004F468C" w:rsidP="00437D8F">
      <w:pPr>
        <w:spacing w:line="240" w:lineRule="auto"/>
        <w:jc w:val="both"/>
      </w:pPr>
    </w:p>
    <w:p w14:paraId="6B1FD038" w14:textId="3D268EA0" w:rsidR="00437D8F" w:rsidRPr="004F468C" w:rsidRDefault="00437D8F" w:rsidP="007B0BC8">
      <w:pPr>
        <w:pStyle w:val="Titolo2"/>
        <w:numPr>
          <w:ilvl w:val="0"/>
          <w:numId w:val="17"/>
        </w:numPr>
        <w:shd w:val="clear" w:color="auto" w:fill="DBE5F1" w:themeFill="accent1" w:themeFillTint="33"/>
        <w:spacing w:before="0" w:line="264" w:lineRule="auto"/>
        <w:rPr>
          <w:rStyle w:val="TitoloCarattere"/>
          <w:rFonts w:ascii="Calibri" w:eastAsia="Calibri" w:hAnsi="Calibri"/>
          <w:b/>
          <w:bCs/>
          <w:i w:val="0"/>
          <w:sz w:val="28"/>
          <w:szCs w:val="28"/>
        </w:rPr>
      </w:pPr>
      <w:r w:rsidRPr="004F468C">
        <w:rPr>
          <w:rStyle w:val="TitoloCarattere"/>
          <w:rFonts w:ascii="Calibri" w:eastAsia="Calibri" w:hAnsi="Calibri"/>
          <w:b/>
          <w:bCs/>
          <w:i w:val="0"/>
          <w:sz w:val="28"/>
          <w:szCs w:val="28"/>
        </w:rPr>
        <w:t>PREVEDIBILE EVOLUZIONE DELLA GESTIONE</w:t>
      </w:r>
    </w:p>
    <w:p w14:paraId="5E0CB0D3" w14:textId="77777777" w:rsidR="004F468C" w:rsidRDefault="004F468C" w:rsidP="00F62CB0">
      <w:pPr>
        <w:spacing w:after="0" w:line="240" w:lineRule="auto"/>
        <w:jc w:val="both"/>
        <w:rPr>
          <w:rFonts w:ascii="Calibri" w:hAnsi="Calibri"/>
          <w:bCs/>
          <w:iCs/>
          <w:sz w:val="24"/>
          <w:szCs w:val="24"/>
        </w:rPr>
      </w:pPr>
    </w:p>
    <w:p w14:paraId="506CB1D8" w14:textId="4DD5B55D" w:rsidR="00843A94" w:rsidRDefault="00843A94" w:rsidP="00F62CB0">
      <w:pPr>
        <w:spacing w:after="0" w:line="240" w:lineRule="auto"/>
        <w:jc w:val="both"/>
        <w:rPr>
          <w:rFonts w:ascii="Calibri" w:hAnsi="Calibri"/>
          <w:bCs/>
          <w:iCs/>
          <w:sz w:val="24"/>
          <w:szCs w:val="24"/>
        </w:rPr>
      </w:pPr>
      <w:proofErr w:type="gramStart"/>
      <w:r>
        <w:rPr>
          <w:rFonts w:ascii="Calibri" w:hAnsi="Calibri"/>
          <w:bCs/>
          <w:iCs/>
          <w:sz w:val="24"/>
          <w:szCs w:val="24"/>
        </w:rPr>
        <w:t>Le mutate condizioni economiche</w:t>
      </w:r>
      <w:r w:rsidR="009269FA">
        <w:rPr>
          <w:rFonts w:ascii="Calibri" w:hAnsi="Calibri"/>
          <w:bCs/>
          <w:iCs/>
          <w:sz w:val="24"/>
          <w:szCs w:val="24"/>
        </w:rPr>
        <w:t xml:space="preserve"> generali e </w:t>
      </w:r>
      <w:r w:rsidR="00B97FF6">
        <w:rPr>
          <w:rFonts w:ascii="Calibri" w:hAnsi="Calibri"/>
          <w:bCs/>
          <w:iCs/>
          <w:sz w:val="24"/>
          <w:szCs w:val="24"/>
        </w:rPr>
        <w:t>il proliferare nel nostro territorio di manifestazioni analoghe ai nostri</w:t>
      </w:r>
      <w:r w:rsidR="009269FA">
        <w:rPr>
          <w:rFonts w:ascii="Calibri" w:hAnsi="Calibri"/>
          <w:bCs/>
          <w:iCs/>
          <w:sz w:val="24"/>
          <w:szCs w:val="24"/>
        </w:rPr>
        <w:t xml:space="preserve"> ormai storici </w:t>
      </w:r>
      <w:r w:rsidR="00B97FF6">
        <w:rPr>
          <w:rFonts w:ascii="Calibri" w:hAnsi="Calibri"/>
          <w:bCs/>
          <w:iCs/>
          <w:sz w:val="24"/>
          <w:szCs w:val="24"/>
        </w:rPr>
        <w:t>“</w:t>
      </w:r>
      <w:r w:rsidR="009269FA">
        <w:rPr>
          <w:rFonts w:ascii="Calibri" w:hAnsi="Calibri"/>
          <w:bCs/>
          <w:iCs/>
          <w:sz w:val="24"/>
          <w:szCs w:val="24"/>
        </w:rPr>
        <w:t>mercatini dei ragazzi</w:t>
      </w:r>
      <w:r w:rsidR="00B97FF6">
        <w:rPr>
          <w:rFonts w:ascii="Calibri" w:hAnsi="Calibri"/>
          <w:bCs/>
          <w:iCs/>
          <w:sz w:val="24"/>
          <w:szCs w:val="24"/>
        </w:rPr>
        <w:t>”</w:t>
      </w:r>
      <w:r w:rsidR="009269FA">
        <w:rPr>
          <w:rFonts w:ascii="Calibri" w:hAnsi="Calibri"/>
          <w:bCs/>
          <w:iCs/>
          <w:sz w:val="24"/>
          <w:szCs w:val="24"/>
        </w:rPr>
        <w:t>,</w:t>
      </w:r>
      <w:proofErr w:type="gramEnd"/>
      <w:r w:rsidR="009269FA">
        <w:rPr>
          <w:rFonts w:ascii="Calibri" w:hAnsi="Calibri"/>
          <w:bCs/>
          <w:iCs/>
          <w:sz w:val="24"/>
          <w:szCs w:val="24"/>
        </w:rPr>
        <w:t xml:space="preserve"> hanno generato un diverso approccio alle attività d</w:t>
      </w:r>
      <w:r w:rsidR="00671DE7">
        <w:rPr>
          <w:rFonts w:ascii="Calibri" w:hAnsi="Calibri"/>
          <w:bCs/>
          <w:iCs/>
          <w:sz w:val="24"/>
          <w:szCs w:val="24"/>
        </w:rPr>
        <w:t>i</w:t>
      </w:r>
      <w:r w:rsidR="009269FA">
        <w:rPr>
          <w:rFonts w:ascii="Calibri" w:hAnsi="Calibri"/>
          <w:bCs/>
          <w:iCs/>
          <w:sz w:val="24"/>
          <w:szCs w:val="24"/>
        </w:rPr>
        <w:t xml:space="preserve"> riuso degli oggetti donati al Calcit. Ciò ha indotto il Consiglio Direttivo a richiedere alla Casa del Popolo di Grassina la rescissione del contratto di futura vendita dell’ex sala Cinema, per il venir meno della necessità di utilizzo degli spazi relativi, peraltro, anche e soprattutto per i costi </w:t>
      </w:r>
      <w:r w:rsidR="00671DE7">
        <w:rPr>
          <w:rFonts w:ascii="Calibri" w:hAnsi="Calibri"/>
          <w:bCs/>
          <w:iCs/>
          <w:sz w:val="24"/>
          <w:szCs w:val="24"/>
        </w:rPr>
        <w:lastRenderedPageBreak/>
        <w:t>particolarmente elevati</w:t>
      </w:r>
      <w:r w:rsidR="009269FA">
        <w:rPr>
          <w:rFonts w:ascii="Calibri" w:hAnsi="Calibri"/>
          <w:bCs/>
          <w:iCs/>
          <w:sz w:val="24"/>
          <w:szCs w:val="24"/>
        </w:rPr>
        <w:t xml:space="preserve"> </w:t>
      </w:r>
      <w:r w:rsidR="00B97FF6">
        <w:rPr>
          <w:rFonts w:ascii="Calibri" w:hAnsi="Calibri"/>
          <w:bCs/>
          <w:iCs/>
          <w:sz w:val="24"/>
          <w:szCs w:val="24"/>
        </w:rPr>
        <w:t>che</w:t>
      </w:r>
      <w:r w:rsidR="009269FA">
        <w:rPr>
          <w:rFonts w:ascii="Calibri" w:hAnsi="Calibri"/>
          <w:bCs/>
          <w:iCs/>
          <w:sz w:val="24"/>
          <w:szCs w:val="24"/>
        </w:rPr>
        <w:t xml:space="preserve"> la richiamata acquisizione</w:t>
      </w:r>
      <w:r w:rsidR="00B97FF6">
        <w:rPr>
          <w:rFonts w:ascii="Calibri" w:hAnsi="Calibri"/>
          <w:bCs/>
          <w:iCs/>
          <w:sz w:val="24"/>
          <w:szCs w:val="24"/>
        </w:rPr>
        <w:t xml:space="preserve"> avrebbe comportato</w:t>
      </w:r>
      <w:r w:rsidR="009269FA">
        <w:rPr>
          <w:rFonts w:ascii="Calibri" w:hAnsi="Calibri"/>
          <w:bCs/>
          <w:iCs/>
          <w:sz w:val="24"/>
          <w:szCs w:val="24"/>
        </w:rPr>
        <w:t>.</w:t>
      </w:r>
      <w:r w:rsidR="00F62CB0">
        <w:rPr>
          <w:rFonts w:ascii="Calibri" w:hAnsi="Calibri"/>
          <w:bCs/>
          <w:iCs/>
          <w:sz w:val="24"/>
          <w:szCs w:val="24"/>
        </w:rPr>
        <w:t xml:space="preserve"> È stato così deciso di condurre l’attività del riuso in spazi più consoni all’attività e in condizione di </w:t>
      </w:r>
      <w:r w:rsidR="00B97FF6">
        <w:rPr>
          <w:rFonts w:ascii="Calibri" w:hAnsi="Calibri"/>
          <w:bCs/>
          <w:iCs/>
          <w:sz w:val="24"/>
          <w:szCs w:val="24"/>
        </w:rPr>
        <w:t xml:space="preserve">maggiore </w:t>
      </w:r>
      <w:r w:rsidR="00F62CB0">
        <w:rPr>
          <w:rFonts w:ascii="Calibri" w:hAnsi="Calibri"/>
          <w:bCs/>
          <w:iCs/>
          <w:sz w:val="24"/>
          <w:szCs w:val="24"/>
        </w:rPr>
        <w:t>sicurezza per i volontari addetti a tale attività.</w:t>
      </w:r>
    </w:p>
    <w:p w14:paraId="6FF9EA32" w14:textId="77196D02" w:rsidR="009269FA" w:rsidRDefault="009269FA" w:rsidP="00437D8F">
      <w:pPr>
        <w:spacing w:after="0" w:line="240" w:lineRule="auto"/>
        <w:rPr>
          <w:rFonts w:ascii="Calibri" w:hAnsi="Calibri"/>
          <w:bCs/>
          <w:iCs/>
          <w:sz w:val="24"/>
          <w:szCs w:val="24"/>
        </w:rPr>
      </w:pPr>
      <w:r>
        <w:rPr>
          <w:rFonts w:ascii="Calibri" w:hAnsi="Calibri"/>
          <w:bCs/>
          <w:iCs/>
          <w:sz w:val="24"/>
          <w:szCs w:val="24"/>
        </w:rPr>
        <w:t>A ciò si aggiunga il venir meno di preziosi collaboratori medici nella gestione del Polia</w:t>
      </w:r>
      <w:r w:rsidR="00F62CB0">
        <w:rPr>
          <w:rFonts w:ascii="Calibri" w:hAnsi="Calibri"/>
          <w:bCs/>
          <w:iCs/>
          <w:sz w:val="24"/>
          <w:szCs w:val="24"/>
        </w:rPr>
        <w:t>m</w:t>
      </w:r>
      <w:r>
        <w:rPr>
          <w:rFonts w:ascii="Calibri" w:hAnsi="Calibri"/>
          <w:bCs/>
          <w:iCs/>
          <w:sz w:val="24"/>
          <w:szCs w:val="24"/>
        </w:rPr>
        <w:t>bulatorio</w:t>
      </w:r>
      <w:r w:rsidR="00B97FF6">
        <w:rPr>
          <w:rFonts w:ascii="Calibri" w:hAnsi="Calibri"/>
          <w:bCs/>
          <w:iCs/>
          <w:sz w:val="24"/>
          <w:szCs w:val="24"/>
        </w:rPr>
        <w:t>, con la conseguente prevedibile minore attività</w:t>
      </w:r>
      <w:r>
        <w:rPr>
          <w:rFonts w:ascii="Calibri" w:hAnsi="Calibri"/>
          <w:bCs/>
          <w:iCs/>
          <w:sz w:val="24"/>
          <w:szCs w:val="24"/>
        </w:rPr>
        <w:t>.</w:t>
      </w:r>
    </w:p>
    <w:p w14:paraId="0D39E933" w14:textId="03A08911" w:rsidR="00437D8F" w:rsidRPr="00D22633" w:rsidRDefault="009269FA" w:rsidP="00D22633">
      <w:pPr>
        <w:spacing w:after="0" w:line="240" w:lineRule="auto"/>
        <w:jc w:val="both"/>
        <w:rPr>
          <w:rFonts w:ascii="Calibri" w:hAnsi="Calibri"/>
          <w:bCs/>
          <w:iCs/>
          <w:sz w:val="24"/>
          <w:szCs w:val="24"/>
        </w:rPr>
      </w:pPr>
      <w:r>
        <w:rPr>
          <w:rFonts w:ascii="Calibri" w:hAnsi="Calibri"/>
          <w:bCs/>
          <w:iCs/>
          <w:sz w:val="24"/>
          <w:szCs w:val="24"/>
        </w:rPr>
        <w:t xml:space="preserve">In </w:t>
      </w:r>
      <w:proofErr w:type="gramStart"/>
      <w:r>
        <w:rPr>
          <w:rFonts w:ascii="Calibri" w:hAnsi="Calibri"/>
          <w:bCs/>
          <w:iCs/>
          <w:sz w:val="24"/>
          <w:szCs w:val="24"/>
        </w:rPr>
        <w:t>considerazione pertanto</w:t>
      </w:r>
      <w:proofErr w:type="gramEnd"/>
      <w:r>
        <w:rPr>
          <w:rFonts w:ascii="Calibri" w:hAnsi="Calibri"/>
          <w:bCs/>
          <w:iCs/>
          <w:sz w:val="24"/>
          <w:szCs w:val="24"/>
        </w:rPr>
        <w:t xml:space="preserve"> degli elementi suesposti si è for</w:t>
      </w:r>
      <w:r w:rsidR="00F62CB0">
        <w:rPr>
          <w:rFonts w:ascii="Calibri" w:hAnsi="Calibri"/>
          <w:bCs/>
          <w:iCs/>
          <w:sz w:val="24"/>
          <w:szCs w:val="24"/>
        </w:rPr>
        <w:t xml:space="preserve">mulato un Budget 2023 caratterizzato, per un verso da un contenimento dei ricavi per </w:t>
      </w:r>
      <w:r w:rsidR="00F62CB0" w:rsidRPr="00F62CB0">
        <w:rPr>
          <w:rFonts w:ascii="Calibri" w:hAnsi="Calibri"/>
          <w:bCs/>
          <w:i/>
          <w:sz w:val="24"/>
          <w:szCs w:val="24"/>
        </w:rPr>
        <w:t>Prestazioni Sanitarie</w:t>
      </w:r>
      <w:r w:rsidR="00F62CB0">
        <w:rPr>
          <w:rFonts w:ascii="Calibri" w:hAnsi="Calibri"/>
          <w:bCs/>
          <w:iCs/>
          <w:sz w:val="24"/>
          <w:szCs w:val="24"/>
        </w:rPr>
        <w:t xml:space="preserve"> e dall’altro l’iscrizione </w:t>
      </w:r>
      <w:r w:rsidR="00B97FF6">
        <w:rPr>
          <w:rFonts w:ascii="Calibri" w:hAnsi="Calibri"/>
          <w:bCs/>
          <w:iCs/>
          <w:sz w:val="24"/>
          <w:szCs w:val="24"/>
        </w:rPr>
        <w:t>del controvalore degli</w:t>
      </w:r>
      <w:r w:rsidR="00F62CB0">
        <w:rPr>
          <w:rFonts w:ascii="Calibri" w:hAnsi="Calibri"/>
          <w:bCs/>
          <w:iCs/>
          <w:sz w:val="24"/>
          <w:szCs w:val="24"/>
        </w:rPr>
        <w:t xml:space="preserve"> </w:t>
      </w:r>
      <w:r w:rsidR="00F62CB0" w:rsidRPr="00F62CB0">
        <w:rPr>
          <w:rFonts w:ascii="Calibri" w:hAnsi="Calibri"/>
          <w:bCs/>
          <w:i/>
          <w:sz w:val="24"/>
          <w:szCs w:val="24"/>
        </w:rPr>
        <w:t>Oneri Straordinari</w:t>
      </w:r>
      <w:r w:rsidR="00F62CB0">
        <w:rPr>
          <w:rFonts w:ascii="Calibri" w:hAnsi="Calibri"/>
          <w:bCs/>
          <w:iCs/>
          <w:sz w:val="24"/>
          <w:szCs w:val="24"/>
        </w:rPr>
        <w:t xml:space="preserve"> relativi alla caparra versata ed alle quote mensili di utilizzo degli spazi</w:t>
      </w:r>
      <w:r w:rsidR="00B97FF6">
        <w:rPr>
          <w:rFonts w:ascii="Calibri" w:hAnsi="Calibri"/>
          <w:bCs/>
          <w:iCs/>
          <w:sz w:val="24"/>
          <w:szCs w:val="24"/>
        </w:rPr>
        <w:t xml:space="preserve">, nel tempo </w:t>
      </w:r>
      <w:r w:rsidR="00F62CB0">
        <w:rPr>
          <w:rFonts w:ascii="Calibri" w:hAnsi="Calibri"/>
          <w:bCs/>
          <w:iCs/>
          <w:sz w:val="24"/>
          <w:szCs w:val="24"/>
        </w:rPr>
        <w:t>contabilizzati come credito in conto acquisto</w:t>
      </w:r>
      <w:r w:rsidR="00B97FF6">
        <w:rPr>
          <w:rFonts w:ascii="Calibri" w:hAnsi="Calibri"/>
          <w:bCs/>
          <w:iCs/>
          <w:sz w:val="24"/>
          <w:szCs w:val="24"/>
        </w:rPr>
        <w:t xml:space="preserve"> (</w:t>
      </w:r>
      <w:r w:rsidR="00671DE7">
        <w:rPr>
          <w:rFonts w:ascii="Calibri" w:hAnsi="Calibri"/>
          <w:bCs/>
          <w:iCs/>
          <w:sz w:val="24"/>
          <w:szCs w:val="24"/>
        </w:rPr>
        <w:t>“</w:t>
      </w:r>
      <w:r w:rsidR="00B97FF6">
        <w:rPr>
          <w:rFonts w:ascii="Calibri" w:hAnsi="Calibri"/>
          <w:bCs/>
          <w:iCs/>
          <w:sz w:val="24"/>
          <w:szCs w:val="24"/>
        </w:rPr>
        <w:t>Voce ALTRI CREDITI – Acc.to patto futuro acquisto</w:t>
      </w:r>
      <w:r w:rsidR="00671DE7">
        <w:rPr>
          <w:rFonts w:ascii="Calibri" w:hAnsi="Calibri"/>
          <w:bCs/>
          <w:iCs/>
          <w:sz w:val="24"/>
          <w:szCs w:val="24"/>
        </w:rPr>
        <w:t>” oltre ai canoni versati nei primi mesi dell’anno 2023</w:t>
      </w:r>
      <w:r w:rsidR="00B97FF6">
        <w:rPr>
          <w:rFonts w:ascii="Calibri" w:hAnsi="Calibri"/>
          <w:bCs/>
          <w:iCs/>
          <w:sz w:val="24"/>
          <w:szCs w:val="24"/>
        </w:rPr>
        <w:t>)</w:t>
      </w:r>
      <w:r w:rsidR="00F62CB0">
        <w:rPr>
          <w:rFonts w:ascii="Calibri" w:hAnsi="Calibri"/>
          <w:bCs/>
          <w:iCs/>
          <w:sz w:val="24"/>
          <w:szCs w:val="24"/>
        </w:rPr>
        <w:t>.</w:t>
      </w:r>
    </w:p>
    <w:p w14:paraId="3A82ADD7" w14:textId="45F8756E" w:rsidR="00437D8F" w:rsidRDefault="00781479" w:rsidP="008B66AD">
      <w:pPr>
        <w:spacing w:after="0" w:line="240" w:lineRule="auto"/>
        <w:jc w:val="center"/>
        <w:rPr>
          <w:rFonts w:ascii="Calibri" w:hAnsi="Calibri"/>
          <w:b/>
          <w:iCs/>
          <w:sz w:val="24"/>
          <w:szCs w:val="24"/>
        </w:rPr>
      </w:pPr>
      <w:r w:rsidRPr="00781479">
        <w:rPr>
          <w:rFonts w:ascii="Calibri" w:hAnsi="Calibri"/>
          <w:b/>
          <w:iCs/>
          <w:noProof/>
          <w:sz w:val="24"/>
          <w:szCs w:val="24"/>
        </w:rPr>
        <w:drawing>
          <wp:inline distT="0" distB="0" distL="0" distR="0" wp14:anchorId="164CE0CB" wp14:editId="07F5E378">
            <wp:extent cx="5536983" cy="7128000"/>
            <wp:effectExtent l="0" t="0" r="698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6983" cy="7128000"/>
                    </a:xfrm>
                    <a:prstGeom prst="rect">
                      <a:avLst/>
                    </a:prstGeom>
                    <a:noFill/>
                    <a:ln>
                      <a:noFill/>
                    </a:ln>
                  </pic:spPr>
                </pic:pic>
              </a:graphicData>
            </a:graphic>
          </wp:inline>
        </w:drawing>
      </w:r>
    </w:p>
    <w:p w14:paraId="14A21509" w14:textId="67D2B3DA" w:rsidR="00781479" w:rsidRDefault="00781479" w:rsidP="008B66AD">
      <w:pPr>
        <w:spacing w:after="0" w:line="240" w:lineRule="auto"/>
        <w:jc w:val="center"/>
        <w:rPr>
          <w:rFonts w:ascii="Calibri" w:hAnsi="Calibri"/>
          <w:b/>
          <w:iCs/>
          <w:sz w:val="24"/>
          <w:szCs w:val="24"/>
        </w:rPr>
      </w:pPr>
    </w:p>
    <w:p w14:paraId="194AAA28" w14:textId="606E92F3" w:rsidR="00781479" w:rsidRDefault="00781479" w:rsidP="008B66AD">
      <w:pPr>
        <w:spacing w:after="0" w:line="240" w:lineRule="auto"/>
        <w:jc w:val="center"/>
        <w:rPr>
          <w:rFonts w:ascii="Calibri" w:hAnsi="Calibri"/>
          <w:b/>
          <w:iCs/>
          <w:sz w:val="24"/>
          <w:szCs w:val="24"/>
        </w:rPr>
      </w:pPr>
    </w:p>
    <w:p w14:paraId="0030E07B" w14:textId="5D5E6AF5" w:rsidR="00180147" w:rsidRDefault="00180147" w:rsidP="00180147">
      <w:pPr>
        <w:spacing w:after="0" w:line="240" w:lineRule="auto"/>
        <w:rPr>
          <w:rStyle w:val="TitoloCarattere"/>
          <w:rFonts w:eastAsiaTheme="minorHAnsi"/>
        </w:rPr>
      </w:pPr>
      <w:r w:rsidRPr="00437D8F">
        <w:rPr>
          <w:rStyle w:val="TitoloCarattere"/>
          <w:rFonts w:eastAsiaTheme="minorHAnsi"/>
        </w:rPr>
        <w:t>P</w:t>
      </w:r>
      <w:r>
        <w:rPr>
          <w:rStyle w:val="TitoloCarattere"/>
          <w:rFonts w:eastAsiaTheme="minorHAnsi"/>
        </w:rPr>
        <w:t>ARTE</w:t>
      </w:r>
      <w:r w:rsidRPr="00437D8F">
        <w:rPr>
          <w:rStyle w:val="TitoloCarattere"/>
          <w:rFonts w:eastAsiaTheme="minorHAnsi"/>
        </w:rPr>
        <w:t xml:space="preserve"> </w:t>
      </w:r>
      <w:r w:rsidR="004F468C">
        <w:rPr>
          <w:rStyle w:val="TitoloCarattere"/>
          <w:rFonts w:eastAsiaTheme="minorHAnsi"/>
        </w:rPr>
        <w:t>3</w:t>
      </w:r>
      <w:r>
        <w:rPr>
          <w:rStyle w:val="TitoloCarattere"/>
          <w:rFonts w:eastAsiaTheme="minorHAnsi"/>
        </w:rPr>
        <w:t xml:space="preserve"> – COLLEGIO SINDACALE</w:t>
      </w:r>
    </w:p>
    <w:p w14:paraId="6E2088C0" w14:textId="77777777" w:rsidR="00180147" w:rsidRPr="00180147" w:rsidRDefault="00180147" w:rsidP="00180147">
      <w:pPr>
        <w:spacing w:after="0" w:line="240" w:lineRule="auto"/>
        <w:rPr>
          <w:rStyle w:val="TitoloCarattere"/>
          <w:rFonts w:ascii="Calibri" w:eastAsiaTheme="minorHAnsi" w:hAnsi="Calibri" w:cs="Calibri"/>
          <w:b w:val="0"/>
          <w:bCs w:val="0"/>
        </w:rPr>
      </w:pPr>
    </w:p>
    <w:p w14:paraId="20447212" w14:textId="77777777" w:rsidR="00587B9A" w:rsidRDefault="00587B9A" w:rsidP="00587B9A">
      <w:pPr>
        <w:widowControl w:val="0"/>
        <w:tabs>
          <w:tab w:val="left" w:pos="4111"/>
        </w:tabs>
        <w:suppressAutoHyphens w:val="0"/>
        <w:overflowPunct w:val="0"/>
        <w:autoSpaceDE w:val="0"/>
        <w:autoSpaceDN w:val="0"/>
        <w:adjustRightInd w:val="0"/>
        <w:spacing w:after="0" w:line="479" w:lineRule="atLeast"/>
        <w:jc w:val="center"/>
        <w:textAlignment w:val="baseline"/>
        <w:rPr>
          <w:rFonts w:ascii="Arial" w:eastAsia="Times New Roman" w:hAnsi="Arial" w:cs="Arial"/>
          <w:b/>
          <w:color w:val="2F5496"/>
          <w:sz w:val="24"/>
          <w:szCs w:val="20"/>
          <w:lang w:eastAsia="it-IT"/>
        </w:rPr>
      </w:pPr>
      <w:bookmarkStart w:id="34" w:name="_Hlk131528264"/>
    </w:p>
    <w:p w14:paraId="301A0BF1" w14:textId="3FA10B8A" w:rsidR="00587B9A" w:rsidRPr="00587B9A" w:rsidRDefault="00587B9A" w:rsidP="00587B9A">
      <w:pPr>
        <w:widowControl w:val="0"/>
        <w:tabs>
          <w:tab w:val="left" w:pos="4111"/>
        </w:tabs>
        <w:suppressAutoHyphens w:val="0"/>
        <w:overflowPunct w:val="0"/>
        <w:autoSpaceDE w:val="0"/>
        <w:autoSpaceDN w:val="0"/>
        <w:adjustRightInd w:val="0"/>
        <w:spacing w:after="0" w:line="479" w:lineRule="atLeast"/>
        <w:jc w:val="center"/>
        <w:textAlignment w:val="baseline"/>
        <w:rPr>
          <w:rFonts w:ascii="Arial" w:eastAsia="Times New Roman" w:hAnsi="Arial" w:cs="Arial"/>
          <w:b/>
          <w:color w:val="800080"/>
          <w:sz w:val="24"/>
          <w:szCs w:val="20"/>
          <w:lang w:eastAsia="it-IT"/>
        </w:rPr>
      </w:pPr>
      <w:r w:rsidRPr="00587B9A">
        <w:rPr>
          <w:rFonts w:ascii="Arial" w:eastAsia="Times New Roman" w:hAnsi="Arial" w:cs="Arial"/>
          <w:b/>
          <w:color w:val="2F5496"/>
          <w:sz w:val="24"/>
          <w:szCs w:val="20"/>
          <w:lang w:eastAsia="it-IT"/>
        </w:rPr>
        <w:t>Relazione del Collegio sindacale al bilancio chiuso il 31.21.2022</w:t>
      </w:r>
    </w:p>
    <w:p w14:paraId="7248EE39" w14:textId="77777777" w:rsidR="00587B9A" w:rsidRPr="00587B9A" w:rsidRDefault="00587B9A" w:rsidP="00587B9A">
      <w:pPr>
        <w:suppressAutoHyphens w:val="0"/>
        <w:overflowPunct w:val="0"/>
        <w:autoSpaceDE w:val="0"/>
        <w:autoSpaceDN w:val="0"/>
        <w:adjustRightInd w:val="0"/>
        <w:spacing w:after="0" w:line="280" w:lineRule="exact"/>
        <w:jc w:val="both"/>
        <w:textAlignment w:val="baseline"/>
        <w:rPr>
          <w:rFonts w:ascii="Times New Roman" w:eastAsia="Times New Roman" w:hAnsi="Times New Roman" w:cs="Times New Roman"/>
          <w:sz w:val="24"/>
          <w:szCs w:val="20"/>
          <w:lang w:eastAsia="it-IT"/>
        </w:rPr>
      </w:pPr>
    </w:p>
    <w:p w14:paraId="72E7E598" w14:textId="5DCB3B58" w:rsidR="00587B9A" w:rsidRPr="00587B9A" w:rsidRDefault="00587B9A" w:rsidP="00587B9A">
      <w:pPr>
        <w:suppressAutoHyphens w:val="0"/>
        <w:overflowPunct w:val="0"/>
        <w:autoSpaceDE w:val="0"/>
        <w:autoSpaceDN w:val="0"/>
        <w:adjustRightInd w:val="0"/>
        <w:spacing w:after="120" w:line="360" w:lineRule="auto"/>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Ai Signori Associati del CALCIT</w:t>
      </w:r>
    </w:p>
    <w:p w14:paraId="455FFB91" w14:textId="77777777" w:rsidR="00587B9A" w:rsidRPr="00587B9A" w:rsidRDefault="00587B9A" w:rsidP="00587B9A">
      <w:pPr>
        <w:pBdr>
          <w:top w:val="single" w:sz="4" w:space="10" w:color="4472C4"/>
          <w:bottom w:val="single" w:sz="4" w:space="10" w:color="4472C4"/>
        </w:pBdr>
        <w:suppressAutoHyphens w:val="0"/>
        <w:overflowPunct w:val="0"/>
        <w:autoSpaceDE w:val="0"/>
        <w:autoSpaceDN w:val="0"/>
        <w:adjustRightInd w:val="0"/>
        <w:spacing w:after="0" w:line="240" w:lineRule="auto"/>
        <w:ind w:left="862" w:right="862"/>
        <w:jc w:val="center"/>
        <w:textAlignment w:val="baseline"/>
        <w:rPr>
          <w:rFonts w:asciiTheme="majorHAnsi" w:eastAsia="Times New Roman" w:hAnsiTheme="majorHAnsi" w:cstheme="majorHAnsi"/>
          <w:b/>
          <w:bCs/>
          <w:color w:val="2F5496"/>
          <w:sz w:val="24"/>
          <w:szCs w:val="20"/>
          <w:lang w:eastAsia="it-IT"/>
        </w:rPr>
      </w:pPr>
      <w:r w:rsidRPr="00587B9A">
        <w:rPr>
          <w:rFonts w:asciiTheme="majorHAnsi" w:eastAsia="Times New Roman" w:hAnsiTheme="majorHAnsi" w:cstheme="majorHAnsi"/>
          <w:b/>
          <w:bCs/>
          <w:i/>
          <w:iCs/>
          <w:color w:val="2F5496"/>
          <w:sz w:val="24"/>
          <w:szCs w:val="20"/>
          <w:lang w:eastAsia="it-IT"/>
        </w:rPr>
        <w:t>Premessa</w:t>
      </w:r>
    </w:p>
    <w:p w14:paraId="0E42D38E" w14:textId="09252030" w:rsidR="00587B9A" w:rsidRPr="00587B9A" w:rsidRDefault="00587B9A" w:rsidP="00587B9A">
      <w:pPr>
        <w:suppressAutoHyphens w:val="0"/>
        <w:overflowPunct w:val="0"/>
        <w:autoSpaceDE w:val="0"/>
        <w:autoSpaceDN w:val="0"/>
        <w:adjustRightInd w:val="0"/>
        <w:spacing w:before="120" w:after="240" w:line="360" w:lineRule="auto"/>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A norma dello Statuto sociale vigente è attribuito al Collegio sindacale sia l’attività di vigilanza amministrativa che la revisione legale dei conti, con la presente relazione Vi rendiamo conto del nostro operato per quanto riguarda le funzioni di controllo legale e controllo contabile.</w:t>
      </w:r>
    </w:p>
    <w:p w14:paraId="34BA94F3" w14:textId="77777777" w:rsidR="00587B9A" w:rsidRPr="00587B9A" w:rsidRDefault="00587B9A" w:rsidP="00587B9A">
      <w:pPr>
        <w:pBdr>
          <w:top w:val="single" w:sz="4" w:space="10" w:color="4472C4"/>
          <w:bottom w:val="single" w:sz="4" w:space="10" w:color="4472C4"/>
        </w:pBdr>
        <w:suppressAutoHyphens w:val="0"/>
        <w:overflowPunct w:val="0"/>
        <w:autoSpaceDE w:val="0"/>
        <w:autoSpaceDN w:val="0"/>
        <w:adjustRightInd w:val="0"/>
        <w:spacing w:after="0" w:line="240" w:lineRule="auto"/>
        <w:ind w:left="862" w:right="862"/>
        <w:jc w:val="center"/>
        <w:textAlignment w:val="baseline"/>
        <w:rPr>
          <w:rFonts w:asciiTheme="majorHAnsi" w:eastAsia="Times New Roman" w:hAnsiTheme="majorHAnsi" w:cstheme="majorHAnsi"/>
          <w:b/>
          <w:bCs/>
          <w:i/>
          <w:iCs/>
          <w:color w:val="2F5496"/>
          <w:sz w:val="24"/>
          <w:szCs w:val="20"/>
          <w:lang w:eastAsia="it-IT"/>
        </w:rPr>
      </w:pPr>
      <w:r w:rsidRPr="00587B9A">
        <w:rPr>
          <w:rFonts w:asciiTheme="majorHAnsi" w:eastAsia="Times New Roman" w:hAnsiTheme="majorHAnsi" w:cstheme="majorHAnsi"/>
          <w:b/>
          <w:bCs/>
          <w:i/>
          <w:iCs/>
          <w:color w:val="2F5496"/>
          <w:sz w:val="24"/>
          <w:szCs w:val="20"/>
          <w:lang w:eastAsia="it-IT"/>
        </w:rPr>
        <w:t>Parte prima</w:t>
      </w:r>
    </w:p>
    <w:p w14:paraId="74F1081D" w14:textId="77777777" w:rsidR="00587B9A" w:rsidRPr="00587B9A" w:rsidRDefault="00587B9A" w:rsidP="00587B9A">
      <w:pPr>
        <w:pBdr>
          <w:top w:val="single" w:sz="4" w:space="10" w:color="4472C4"/>
          <w:bottom w:val="single" w:sz="4" w:space="10" w:color="4472C4"/>
        </w:pBdr>
        <w:suppressAutoHyphens w:val="0"/>
        <w:overflowPunct w:val="0"/>
        <w:autoSpaceDE w:val="0"/>
        <w:autoSpaceDN w:val="0"/>
        <w:adjustRightInd w:val="0"/>
        <w:spacing w:after="0" w:line="240" w:lineRule="auto"/>
        <w:ind w:left="862" w:right="862"/>
        <w:jc w:val="center"/>
        <w:textAlignment w:val="baseline"/>
        <w:rPr>
          <w:rFonts w:asciiTheme="majorHAnsi" w:eastAsia="Times New Roman" w:hAnsiTheme="majorHAnsi" w:cstheme="majorHAnsi"/>
          <w:b/>
          <w:bCs/>
          <w:i/>
          <w:iCs/>
          <w:color w:val="2F5496"/>
          <w:sz w:val="24"/>
          <w:szCs w:val="20"/>
          <w:lang w:eastAsia="it-IT"/>
        </w:rPr>
      </w:pPr>
      <w:r w:rsidRPr="00587B9A">
        <w:rPr>
          <w:rFonts w:asciiTheme="majorHAnsi" w:eastAsia="Times New Roman" w:hAnsiTheme="majorHAnsi" w:cstheme="majorHAnsi"/>
          <w:b/>
          <w:bCs/>
          <w:i/>
          <w:iCs/>
          <w:color w:val="2F5496"/>
          <w:sz w:val="24"/>
          <w:szCs w:val="20"/>
          <w:lang w:eastAsia="it-IT"/>
        </w:rPr>
        <w:t>Relazione sull’attività di revisione legale</w:t>
      </w:r>
    </w:p>
    <w:p w14:paraId="5DD13892" w14:textId="77777777" w:rsidR="00587B9A" w:rsidRPr="00587B9A" w:rsidRDefault="00587B9A" w:rsidP="00EA542D">
      <w:pPr>
        <w:suppressAutoHyphens w:val="0"/>
        <w:overflowPunct w:val="0"/>
        <w:autoSpaceDE w:val="0"/>
        <w:autoSpaceDN w:val="0"/>
        <w:adjustRightInd w:val="0"/>
        <w:spacing w:before="240" w:after="0" w:line="360" w:lineRule="auto"/>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Questo Collegio ha svolto la revisione del bilancio chiuso al 31 dicembre 2022. La responsabilità della redazione del bilancio compete all’organo amministrativo, nostra è invece la responsabilità del giudizio professionale espresso sul bilancio e basato sulla revisione contabile.</w:t>
      </w:r>
    </w:p>
    <w:p w14:paraId="3E741294" w14:textId="77777777" w:rsidR="00587B9A" w:rsidRPr="00587B9A" w:rsidRDefault="00587B9A" w:rsidP="00587B9A">
      <w:pPr>
        <w:suppressAutoHyphens w:val="0"/>
        <w:overflowPunct w:val="0"/>
        <w:autoSpaceDE w:val="0"/>
        <w:autoSpaceDN w:val="0"/>
        <w:adjustRightInd w:val="0"/>
        <w:spacing w:after="0" w:line="360" w:lineRule="auto"/>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Il nostro esame è stato condotto in conformità ai principi della revisione che è stata pianificata e svolta al fine di acquisire ogni elemento necessario per accertare se il bilancio d’esercizio sia viziato da errori significativi e se risulti, nel suo complesso, attendibile.</w:t>
      </w:r>
    </w:p>
    <w:p w14:paraId="05F993EE" w14:textId="77777777" w:rsidR="00587B9A" w:rsidRPr="00587B9A" w:rsidRDefault="00587B9A" w:rsidP="00587B9A">
      <w:pPr>
        <w:suppressAutoHyphens w:val="0"/>
        <w:overflowPunct w:val="0"/>
        <w:autoSpaceDE w:val="0"/>
        <w:autoSpaceDN w:val="0"/>
        <w:adjustRightInd w:val="0"/>
        <w:spacing w:after="0" w:line="360" w:lineRule="auto"/>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Il procedimento di revisione è consistito nell’esame, sulla base di verifiche analitiche ed a campione, degli elementi probatori a supporto dei saldi e delle informazioni contenute nel bilancio, nonché la valutazione dell’adeguatezza e della correttezza dei criteri contabili utilizzati e della ragionevolezza delle stime effettuate dagli amministratori.</w:t>
      </w:r>
    </w:p>
    <w:p w14:paraId="52ACD4F8" w14:textId="77777777" w:rsidR="00587B9A" w:rsidRPr="00587B9A" w:rsidRDefault="00587B9A" w:rsidP="00587B9A">
      <w:pPr>
        <w:suppressAutoHyphens w:val="0"/>
        <w:overflowPunct w:val="0"/>
        <w:autoSpaceDE w:val="0"/>
        <w:autoSpaceDN w:val="0"/>
        <w:adjustRightInd w:val="0"/>
        <w:spacing w:after="0" w:line="360" w:lineRule="auto"/>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 xml:space="preserve">Questo collegio ha accertato la regolare tenuta della contabilità senza formulazione di rilievi e ritiene che il lavoro svolto fornisca una ragionevole base per l'espressione del nostro giudizio professionale. </w:t>
      </w:r>
    </w:p>
    <w:p w14:paraId="4B73212F" w14:textId="77777777" w:rsidR="00587B9A" w:rsidRPr="00587B9A" w:rsidRDefault="00587B9A" w:rsidP="00587B9A">
      <w:pPr>
        <w:suppressAutoHyphens w:val="0"/>
        <w:overflowPunct w:val="0"/>
        <w:autoSpaceDE w:val="0"/>
        <w:autoSpaceDN w:val="0"/>
        <w:adjustRightInd w:val="0"/>
        <w:spacing w:after="0" w:line="360" w:lineRule="auto"/>
        <w:jc w:val="both"/>
        <w:textAlignment w:val="baseline"/>
        <w:rPr>
          <w:rFonts w:asciiTheme="majorHAnsi" w:eastAsia="Times New Roman" w:hAnsiTheme="majorHAnsi" w:cstheme="majorHAnsi"/>
          <w:sz w:val="24"/>
          <w:szCs w:val="20"/>
          <w:lang w:eastAsia="it-IT"/>
        </w:rPr>
      </w:pPr>
    </w:p>
    <w:p w14:paraId="1ACCE1EA" w14:textId="39781115" w:rsidR="00587B9A" w:rsidRDefault="00587B9A" w:rsidP="00587B9A">
      <w:pPr>
        <w:suppressAutoHyphens w:val="0"/>
        <w:overflowPunct w:val="0"/>
        <w:autoSpaceDE w:val="0"/>
        <w:autoSpaceDN w:val="0"/>
        <w:adjustRightInd w:val="0"/>
        <w:spacing w:after="0" w:line="360" w:lineRule="auto"/>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A nostro giudizio il sopramenzionato bilancio nel suo complesso è conforme alle norme che ne disciplinano i criteri di redazione; esso, pertanto, è redatto con chiarezza e rappresenta in modo veritiero e corretto la situazione patrimoniale e finanziaria e il risultato economico dell’Associazione per l’esercizio chiuso al 31 dicembre 2022.</w:t>
      </w:r>
    </w:p>
    <w:p w14:paraId="4E34189D" w14:textId="77777777" w:rsidR="00587B9A" w:rsidRPr="00587B9A" w:rsidRDefault="00587B9A" w:rsidP="00587B9A">
      <w:pPr>
        <w:suppressAutoHyphens w:val="0"/>
        <w:overflowPunct w:val="0"/>
        <w:autoSpaceDE w:val="0"/>
        <w:autoSpaceDN w:val="0"/>
        <w:adjustRightInd w:val="0"/>
        <w:spacing w:after="0" w:line="360" w:lineRule="auto"/>
        <w:jc w:val="both"/>
        <w:textAlignment w:val="baseline"/>
        <w:rPr>
          <w:rFonts w:asciiTheme="majorHAnsi" w:eastAsia="Times New Roman" w:hAnsiTheme="majorHAnsi" w:cstheme="majorHAnsi"/>
          <w:sz w:val="24"/>
          <w:szCs w:val="20"/>
          <w:lang w:eastAsia="it-IT"/>
        </w:rPr>
      </w:pPr>
    </w:p>
    <w:p w14:paraId="4311AF9A" w14:textId="77777777" w:rsidR="00587B9A" w:rsidRPr="00587B9A" w:rsidRDefault="00587B9A" w:rsidP="00587B9A">
      <w:pPr>
        <w:pBdr>
          <w:top w:val="single" w:sz="4" w:space="10" w:color="4472C4"/>
          <w:bottom w:val="single" w:sz="4" w:space="10" w:color="4472C4"/>
        </w:pBdr>
        <w:suppressAutoHyphens w:val="0"/>
        <w:overflowPunct w:val="0"/>
        <w:autoSpaceDE w:val="0"/>
        <w:autoSpaceDN w:val="0"/>
        <w:adjustRightInd w:val="0"/>
        <w:spacing w:after="0" w:line="240" w:lineRule="auto"/>
        <w:ind w:left="862" w:right="862"/>
        <w:jc w:val="center"/>
        <w:textAlignment w:val="baseline"/>
        <w:rPr>
          <w:rFonts w:asciiTheme="majorHAnsi" w:eastAsia="Times New Roman" w:hAnsiTheme="majorHAnsi" w:cstheme="majorHAnsi"/>
          <w:b/>
          <w:bCs/>
          <w:i/>
          <w:iCs/>
          <w:color w:val="2F5496"/>
          <w:sz w:val="24"/>
          <w:szCs w:val="20"/>
          <w:lang w:eastAsia="it-IT"/>
        </w:rPr>
      </w:pPr>
      <w:r w:rsidRPr="00587B9A">
        <w:rPr>
          <w:rFonts w:asciiTheme="majorHAnsi" w:eastAsia="Times New Roman" w:hAnsiTheme="majorHAnsi" w:cstheme="majorHAnsi"/>
          <w:b/>
          <w:bCs/>
          <w:i/>
          <w:iCs/>
          <w:color w:val="2F5496"/>
          <w:sz w:val="24"/>
          <w:szCs w:val="20"/>
          <w:lang w:eastAsia="it-IT"/>
        </w:rPr>
        <w:lastRenderedPageBreak/>
        <w:t>Parte seconda</w:t>
      </w:r>
    </w:p>
    <w:p w14:paraId="188A752C" w14:textId="77777777" w:rsidR="00587B9A" w:rsidRPr="00587B9A" w:rsidRDefault="00587B9A" w:rsidP="00587B9A">
      <w:pPr>
        <w:pBdr>
          <w:top w:val="single" w:sz="4" w:space="10" w:color="4472C4"/>
          <w:bottom w:val="single" w:sz="4" w:space="10" w:color="4472C4"/>
        </w:pBdr>
        <w:suppressAutoHyphens w:val="0"/>
        <w:overflowPunct w:val="0"/>
        <w:autoSpaceDE w:val="0"/>
        <w:autoSpaceDN w:val="0"/>
        <w:adjustRightInd w:val="0"/>
        <w:spacing w:after="240" w:line="240" w:lineRule="auto"/>
        <w:ind w:left="862" w:right="862"/>
        <w:jc w:val="center"/>
        <w:textAlignment w:val="baseline"/>
        <w:rPr>
          <w:rFonts w:asciiTheme="majorHAnsi" w:eastAsia="Times New Roman" w:hAnsiTheme="majorHAnsi" w:cstheme="majorHAnsi"/>
          <w:b/>
          <w:bCs/>
          <w:i/>
          <w:iCs/>
          <w:color w:val="2F5496"/>
          <w:sz w:val="24"/>
          <w:szCs w:val="20"/>
          <w:lang w:eastAsia="it-IT"/>
        </w:rPr>
      </w:pPr>
      <w:r w:rsidRPr="00587B9A">
        <w:rPr>
          <w:rFonts w:asciiTheme="majorHAnsi" w:eastAsia="Times New Roman" w:hAnsiTheme="majorHAnsi" w:cstheme="majorHAnsi"/>
          <w:b/>
          <w:bCs/>
          <w:i/>
          <w:iCs/>
          <w:color w:val="2F5496"/>
          <w:sz w:val="24"/>
          <w:szCs w:val="20"/>
          <w:lang w:eastAsia="it-IT"/>
        </w:rPr>
        <w:t>Relazione sull’attività di vigilanza</w:t>
      </w:r>
    </w:p>
    <w:p w14:paraId="12BDE4BD" w14:textId="77777777" w:rsidR="00587B9A" w:rsidRPr="00587B9A" w:rsidRDefault="00587B9A" w:rsidP="00587B9A">
      <w:pPr>
        <w:suppressAutoHyphens w:val="0"/>
        <w:overflowPunct w:val="0"/>
        <w:autoSpaceDE w:val="0"/>
        <w:autoSpaceDN w:val="0"/>
        <w:adjustRightInd w:val="0"/>
        <w:spacing w:before="240" w:after="240" w:line="360" w:lineRule="auto"/>
        <w:contextualSpacing/>
        <w:jc w:val="both"/>
        <w:textAlignment w:val="baseline"/>
        <w:rPr>
          <w:rFonts w:asciiTheme="majorHAnsi" w:eastAsia="Times New Roman" w:hAnsiTheme="majorHAnsi" w:cstheme="majorHAnsi"/>
          <w:sz w:val="24"/>
          <w:szCs w:val="24"/>
          <w:lang w:eastAsia="it-IT"/>
        </w:rPr>
      </w:pPr>
      <w:r w:rsidRPr="00587B9A">
        <w:rPr>
          <w:rFonts w:asciiTheme="majorHAnsi" w:eastAsia="Times New Roman" w:hAnsiTheme="majorHAnsi" w:cstheme="majorHAnsi"/>
          <w:sz w:val="24"/>
          <w:szCs w:val="24"/>
          <w:lang w:eastAsia="it-IT"/>
        </w:rPr>
        <w:t>Nel corso del 2022 questo collegio ha proceduto al controllo formale dell’attività associativa ottenendo da amministratori e dipendenti le necessarie informazioni sull’attività svolta e sulle operazioni di maggior rilievo economico, finanziario e patrimoniale.</w:t>
      </w:r>
    </w:p>
    <w:p w14:paraId="19FCF2A4" w14:textId="77777777" w:rsidR="00587B9A" w:rsidRPr="00587B9A" w:rsidRDefault="00587B9A" w:rsidP="00587B9A">
      <w:pPr>
        <w:suppressAutoHyphens w:val="0"/>
        <w:overflowPunct w:val="0"/>
        <w:autoSpaceDE w:val="0"/>
        <w:autoSpaceDN w:val="0"/>
        <w:adjustRightInd w:val="0"/>
        <w:spacing w:after="0" w:line="360" w:lineRule="auto"/>
        <w:contextualSpacing/>
        <w:jc w:val="both"/>
        <w:textAlignment w:val="baseline"/>
        <w:rPr>
          <w:rFonts w:asciiTheme="majorHAnsi" w:eastAsia="Times New Roman" w:hAnsiTheme="majorHAnsi" w:cstheme="majorHAnsi"/>
          <w:sz w:val="24"/>
          <w:szCs w:val="24"/>
          <w:lang w:eastAsia="it-IT"/>
        </w:rPr>
      </w:pPr>
      <w:r w:rsidRPr="00587B9A">
        <w:rPr>
          <w:rFonts w:asciiTheme="majorHAnsi" w:eastAsia="Times New Roman" w:hAnsiTheme="majorHAnsi" w:cstheme="majorHAnsi"/>
          <w:sz w:val="24"/>
          <w:szCs w:val="24"/>
          <w:lang w:eastAsia="it-IT"/>
        </w:rPr>
        <w:t>Ha acquisito conoscenza e valutato il grado di adeguatezza della struttura organizzativa e di controllo interno tramite la raccolta di informazioni, dati ed altri elementi utili allo scopo e, a tale riguardo, non ha osservazioni particolari da riferire.</w:t>
      </w:r>
    </w:p>
    <w:p w14:paraId="17F5381A" w14:textId="77777777" w:rsidR="00587B9A" w:rsidRPr="00587B9A" w:rsidRDefault="00587B9A" w:rsidP="00587B9A">
      <w:pPr>
        <w:suppressAutoHyphens w:val="0"/>
        <w:overflowPunct w:val="0"/>
        <w:autoSpaceDE w:val="0"/>
        <w:autoSpaceDN w:val="0"/>
        <w:adjustRightInd w:val="0"/>
        <w:spacing w:after="0" w:line="360" w:lineRule="auto"/>
        <w:contextualSpacing/>
        <w:jc w:val="both"/>
        <w:textAlignment w:val="baseline"/>
        <w:rPr>
          <w:rFonts w:asciiTheme="majorHAnsi" w:eastAsia="Times New Roman" w:hAnsiTheme="majorHAnsi" w:cstheme="majorHAnsi"/>
          <w:sz w:val="24"/>
          <w:szCs w:val="24"/>
          <w:lang w:eastAsia="it-IT"/>
        </w:rPr>
      </w:pPr>
      <w:proofErr w:type="gramStart"/>
      <w:r w:rsidRPr="00587B9A">
        <w:rPr>
          <w:rFonts w:asciiTheme="majorHAnsi" w:eastAsia="Times New Roman" w:hAnsiTheme="majorHAnsi" w:cstheme="majorHAnsi"/>
          <w:sz w:val="24"/>
          <w:szCs w:val="24"/>
          <w:lang w:eastAsia="it-IT"/>
        </w:rPr>
        <w:t>Pertanto</w:t>
      </w:r>
      <w:proofErr w:type="gramEnd"/>
      <w:r w:rsidRPr="00587B9A">
        <w:rPr>
          <w:rFonts w:asciiTheme="majorHAnsi" w:eastAsia="Times New Roman" w:hAnsiTheme="majorHAnsi" w:cstheme="majorHAnsi"/>
          <w:sz w:val="24"/>
          <w:szCs w:val="24"/>
          <w:lang w:eastAsia="it-IT"/>
        </w:rPr>
        <w:t xml:space="preserve"> questo Collegio può ragionevolmente assicurare che le azioni poste in essere sono conformi alla legge ed allo Statuto sociale, non sono manifestamente imprudenti, azzardate, in potenziale conflitto di interessi o in contrasto con le delibere assunte dall’assemblea sociale né tali da compromettere l’integrità del patrimonio sociale.</w:t>
      </w:r>
    </w:p>
    <w:p w14:paraId="3575EB9A" w14:textId="77777777" w:rsidR="00587B9A" w:rsidRPr="00587B9A" w:rsidRDefault="00587B9A" w:rsidP="00587B9A">
      <w:pPr>
        <w:suppressAutoHyphens w:val="0"/>
        <w:autoSpaceDE w:val="0"/>
        <w:autoSpaceDN w:val="0"/>
        <w:spacing w:after="0" w:line="360" w:lineRule="auto"/>
        <w:ind w:left="1065"/>
        <w:contextualSpacing/>
        <w:jc w:val="center"/>
        <w:rPr>
          <w:rFonts w:asciiTheme="majorHAnsi" w:eastAsia="Times New Roman" w:hAnsiTheme="majorHAnsi" w:cstheme="majorHAnsi"/>
          <w:b/>
          <w:color w:val="000000"/>
          <w:sz w:val="24"/>
          <w:szCs w:val="24"/>
          <w:lang w:eastAsia="it-IT"/>
        </w:rPr>
      </w:pPr>
      <w:r w:rsidRPr="00587B9A">
        <w:rPr>
          <w:rFonts w:asciiTheme="majorHAnsi" w:eastAsia="Times New Roman" w:hAnsiTheme="majorHAnsi" w:cstheme="majorHAnsi"/>
          <w:b/>
          <w:color w:val="000000"/>
          <w:sz w:val="24"/>
          <w:szCs w:val="24"/>
          <w:lang w:eastAsia="it-IT"/>
        </w:rPr>
        <w:t>* * *</w:t>
      </w:r>
    </w:p>
    <w:p w14:paraId="07DC4898" w14:textId="555D09BC" w:rsidR="00587B9A" w:rsidRPr="00587B9A" w:rsidRDefault="00587B9A" w:rsidP="00587B9A">
      <w:pPr>
        <w:suppressAutoHyphens w:val="0"/>
        <w:overflowPunct w:val="0"/>
        <w:autoSpaceDE w:val="0"/>
        <w:autoSpaceDN w:val="0"/>
        <w:adjustRightInd w:val="0"/>
        <w:spacing w:after="0" w:line="360" w:lineRule="auto"/>
        <w:contextualSpacing/>
        <w:jc w:val="both"/>
        <w:textAlignment w:val="baseline"/>
        <w:rPr>
          <w:rFonts w:asciiTheme="majorHAnsi" w:eastAsia="Times New Roman" w:hAnsiTheme="majorHAnsi" w:cstheme="majorHAnsi"/>
          <w:sz w:val="24"/>
          <w:szCs w:val="24"/>
          <w:lang w:eastAsia="it-IT"/>
        </w:rPr>
      </w:pPr>
      <w:r w:rsidRPr="00587B9A">
        <w:rPr>
          <w:rFonts w:asciiTheme="majorHAnsi" w:eastAsia="Times New Roman" w:hAnsiTheme="majorHAnsi" w:cstheme="majorHAnsi"/>
          <w:sz w:val="24"/>
          <w:szCs w:val="24"/>
          <w:lang w:eastAsia="it-IT"/>
        </w:rPr>
        <w:t>Questo Collegio ha ricevuto tempestivamente il progetto di bilancio chiuso il 31 dicembre 2022 che si sintetizza nei seguenti valori (raffrontati con il precedente esercizio):</w:t>
      </w:r>
    </w:p>
    <w:p w14:paraId="0D8D4B25" w14:textId="77777777" w:rsidR="00587B9A" w:rsidRPr="00587B9A" w:rsidRDefault="00587B9A" w:rsidP="00587B9A">
      <w:pPr>
        <w:suppressAutoHyphens w:val="0"/>
        <w:overflowPunct w:val="0"/>
        <w:autoSpaceDE w:val="0"/>
        <w:autoSpaceDN w:val="0"/>
        <w:adjustRightInd w:val="0"/>
        <w:spacing w:after="0" w:line="280" w:lineRule="exact"/>
        <w:contextualSpacing/>
        <w:jc w:val="both"/>
        <w:textAlignment w:val="baseline"/>
        <w:rPr>
          <w:rFonts w:ascii="Times New Roman" w:eastAsia="Times New Roman" w:hAnsi="Times New Roman" w:cs="Times New Roman"/>
          <w:sz w:val="24"/>
          <w:szCs w:val="24"/>
          <w:lang w:eastAsia="it-IT"/>
        </w:rPr>
      </w:pPr>
    </w:p>
    <w:tbl>
      <w:tblPr>
        <w:tblW w:w="9048" w:type="dxa"/>
        <w:tblCellMar>
          <w:left w:w="70" w:type="dxa"/>
          <w:right w:w="70" w:type="dxa"/>
        </w:tblCellMar>
        <w:tblLook w:val="04A0" w:firstRow="1" w:lastRow="0" w:firstColumn="1" w:lastColumn="0" w:noHBand="0" w:noVBand="1"/>
      </w:tblPr>
      <w:tblGrid>
        <w:gridCol w:w="5816"/>
        <w:gridCol w:w="1476"/>
        <w:gridCol w:w="1756"/>
      </w:tblGrid>
      <w:tr w:rsidR="00587B9A" w:rsidRPr="00587B9A" w14:paraId="1084C123" w14:textId="77777777" w:rsidTr="00DC77A6">
        <w:trPr>
          <w:trHeight w:val="510"/>
        </w:trPr>
        <w:tc>
          <w:tcPr>
            <w:tcW w:w="5816" w:type="dxa"/>
            <w:tcBorders>
              <w:top w:val="nil"/>
              <w:left w:val="nil"/>
              <w:bottom w:val="nil"/>
              <w:right w:val="nil"/>
            </w:tcBorders>
            <w:shd w:val="clear" w:color="auto" w:fill="auto"/>
            <w:noWrap/>
            <w:vAlign w:val="bottom"/>
            <w:hideMark/>
          </w:tcPr>
          <w:p w14:paraId="28D993EF" w14:textId="77777777" w:rsidR="00587B9A" w:rsidRPr="00587B9A" w:rsidRDefault="00587B9A" w:rsidP="00587B9A">
            <w:pPr>
              <w:suppressAutoHyphens w:val="0"/>
              <w:spacing w:after="0" w:line="280" w:lineRule="exact"/>
              <w:rPr>
                <w:rFonts w:ascii="Times New Roman" w:eastAsia="Times New Roman" w:hAnsi="Times New Roman" w:cs="Times New Roman"/>
                <w:sz w:val="20"/>
                <w:szCs w:val="24"/>
                <w:lang w:eastAsia="it-IT"/>
              </w:rPr>
            </w:pPr>
          </w:p>
        </w:tc>
        <w:tc>
          <w:tcPr>
            <w:tcW w:w="1476" w:type="dxa"/>
            <w:tcBorders>
              <w:top w:val="nil"/>
              <w:left w:val="nil"/>
              <w:bottom w:val="single" w:sz="4" w:space="0" w:color="auto"/>
              <w:right w:val="nil"/>
            </w:tcBorders>
            <w:shd w:val="clear" w:color="auto" w:fill="auto"/>
            <w:noWrap/>
            <w:vAlign w:val="bottom"/>
            <w:hideMark/>
          </w:tcPr>
          <w:p w14:paraId="3E0D11D0" w14:textId="77777777" w:rsidR="00587B9A" w:rsidRPr="00587B9A" w:rsidRDefault="00587B9A" w:rsidP="00587B9A">
            <w:pPr>
              <w:suppressAutoHyphens w:val="0"/>
              <w:spacing w:after="0" w:line="280" w:lineRule="exact"/>
              <w:jc w:val="center"/>
              <w:rPr>
                <w:rFonts w:ascii="Arial" w:eastAsia="Times New Roman" w:hAnsi="Arial" w:cs="Arial"/>
                <w:b/>
                <w:bCs/>
                <w:lang w:eastAsia="it-IT"/>
              </w:rPr>
            </w:pPr>
            <w:r w:rsidRPr="00587B9A">
              <w:rPr>
                <w:rFonts w:ascii="Arial" w:eastAsia="Times New Roman" w:hAnsi="Arial" w:cs="Arial"/>
                <w:b/>
                <w:bCs/>
                <w:lang w:eastAsia="it-IT"/>
              </w:rPr>
              <w:t>2022</w:t>
            </w:r>
          </w:p>
        </w:tc>
        <w:tc>
          <w:tcPr>
            <w:tcW w:w="1756" w:type="dxa"/>
            <w:tcBorders>
              <w:top w:val="nil"/>
              <w:left w:val="nil"/>
              <w:bottom w:val="single" w:sz="4" w:space="0" w:color="auto"/>
              <w:right w:val="nil"/>
            </w:tcBorders>
            <w:shd w:val="clear" w:color="auto" w:fill="auto"/>
            <w:noWrap/>
            <w:vAlign w:val="bottom"/>
            <w:hideMark/>
          </w:tcPr>
          <w:p w14:paraId="1671382D" w14:textId="77777777" w:rsidR="00587B9A" w:rsidRPr="00587B9A" w:rsidRDefault="00587B9A" w:rsidP="00587B9A">
            <w:pPr>
              <w:suppressAutoHyphens w:val="0"/>
              <w:spacing w:after="0" w:line="280" w:lineRule="exact"/>
              <w:jc w:val="center"/>
              <w:rPr>
                <w:rFonts w:ascii="Arial" w:eastAsia="Times New Roman" w:hAnsi="Arial" w:cs="Arial"/>
                <w:b/>
                <w:bCs/>
                <w:lang w:eastAsia="it-IT"/>
              </w:rPr>
            </w:pPr>
            <w:r w:rsidRPr="00587B9A">
              <w:rPr>
                <w:rFonts w:ascii="Arial" w:eastAsia="Times New Roman" w:hAnsi="Arial" w:cs="Arial"/>
                <w:b/>
                <w:bCs/>
                <w:lang w:eastAsia="it-IT"/>
              </w:rPr>
              <w:t>2021</w:t>
            </w:r>
          </w:p>
        </w:tc>
      </w:tr>
      <w:tr w:rsidR="00587B9A" w:rsidRPr="00587B9A" w14:paraId="74EF6227" w14:textId="77777777" w:rsidTr="00DC77A6">
        <w:trPr>
          <w:trHeight w:val="510"/>
        </w:trPr>
        <w:tc>
          <w:tcPr>
            <w:tcW w:w="5816" w:type="dxa"/>
            <w:tcBorders>
              <w:top w:val="nil"/>
              <w:left w:val="nil"/>
              <w:bottom w:val="nil"/>
              <w:right w:val="nil"/>
            </w:tcBorders>
            <w:shd w:val="clear" w:color="auto" w:fill="auto"/>
            <w:noWrap/>
            <w:vAlign w:val="bottom"/>
            <w:hideMark/>
          </w:tcPr>
          <w:p w14:paraId="4FF20453"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Totale immobilizzazioni</w:t>
            </w:r>
          </w:p>
        </w:tc>
        <w:tc>
          <w:tcPr>
            <w:tcW w:w="1476" w:type="dxa"/>
            <w:tcBorders>
              <w:top w:val="nil"/>
              <w:left w:val="nil"/>
              <w:bottom w:val="single" w:sz="4" w:space="0" w:color="auto"/>
              <w:right w:val="nil"/>
            </w:tcBorders>
            <w:shd w:val="clear" w:color="auto" w:fill="auto"/>
            <w:noWrap/>
            <w:vAlign w:val="bottom"/>
            <w:hideMark/>
          </w:tcPr>
          <w:p w14:paraId="129CCF3A"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912.511</w:t>
            </w:r>
          </w:p>
        </w:tc>
        <w:tc>
          <w:tcPr>
            <w:tcW w:w="1756" w:type="dxa"/>
            <w:tcBorders>
              <w:top w:val="nil"/>
              <w:left w:val="nil"/>
              <w:bottom w:val="single" w:sz="4" w:space="0" w:color="auto"/>
              <w:right w:val="nil"/>
            </w:tcBorders>
            <w:shd w:val="clear" w:color="auto" w:fill="auto"/>
            <w:noWrap/>
            <w:vAlign w:val="bottom"/>
            <w:hideMark/>
          </w:tcPr>
          <w:p w14:paraId="24C6AD34"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940.058</w:t>
            </w:r>
          </w:p>
        </w:tc>
      </w:tr>
      <w:tr w:rsidR="00587B9A" w:rsidRPr="00587B9A" w14:paraId="65A76D5B" w14:textId="77777777" w:rsidTr="00DC77A6">
        <w:trPr>
          <w:trHeight w:val="510"/>
        </w:trPr>
        <w:tc>
          <w:tcPr>
            <w:tcW w:w="5816" w:type="dxa"/>
            <w:tcBorders>
              <w:top w:val="nil"/>
              <w:left w:val="nil"/>
              <w:bottom w:val="nil"/>
              <w:right w:val="nil"/>
            </w:tcBorders>
            <w:shd w:val="clear" w:color="auto" w:fill="auto"/>
            <w:noWrap/>
            <w:vAlign w:val="bottom"/>
            <w:hideMark/>
          </w:tcPr>
          <w:p w14:paraId="1E957033"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Totale attivo circolante</w:t>
            </w:r>
          </w:p>
        </w:tc>
        <w:tc>
          <w:tcPr>
            <w:tcW w:w="1476" w:type="dxa"/>
            <w:tcBorders>
              <w:top w:val="nil"/>
              <w:left w:val="nil"/>
              <w:bottom w:val="single" w:sz="4" w:space="0" w:color="auto"/>
              <w:right w:val="nil"/>
            </w:tcBorders>
            <w:shd w:val="clear" w:color="auto" w:fill="auto"/>
            <w:noWrap/>
            <w:vAlign w:val="bottom"/>
            <w:hideMark/>
          </w:tcPr>
          <w:p w14:paraId="65FE1C15"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258.377</w:t>
            </w:r>
          </w:p>
        </w:tc>
        <w:tc>
          <w:tcPr>
            <w:tcW w:w="1756" w:type="dxa"/>
            <w:tcBorders>
              <w:top w:val="nil"/>
              <w:left w:val="nil"/>
              <w:bottom w:val="single" w:sz="4" w:space="0" w:color="auto"/>
              <w:right w:val="nil"/>
            </w:tcBorders>
            <w:shd w:val="clear" w:color="auto" w:fill="auto"/>
            <w:noWrap/>
            <w:vAlign w:val="bottom"/>
            <w:hideMark/>
          </w:tcPr>
          <w:p w14:paraId="60883D60"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244.553</w:t>
            </w:r>
          </w:p>
        </w:tc>
      </w:tr>
      <w:tr w:rsidR="00587B9A" w:rsidRPr="00587B9A" w14:paraId="5660C9BD" w14:textId="77777777" w:rsidTr="00DC77A6">
        <w:trPr>
          <w:trHeight w:val="510"/>
        </w:trPr>
        <w:tc>
          <w:tcPr>
            <w:tcW w:w="5816" w:type="dxa"/>
            <w:tcBorders>
              <w:top w:val="nil"/>
              <w:left w:val="nil"/>
              <w:bottom w:val="nil"/>
              <w:right w:val="nil"/>
            </w:tcBorders>
            <w:shd w:val="clear" w:color="auto" w:fill="auto"/>
            <w:noWrap/>
            <w:vAlign w:val="bottom"/>
            <w:hideMark/>
          </w:tcPr>
          <w:p w14:paraId="631B21F6"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Ratei e risconti attivi</w:t>
            </w:r>
          </w:p>
        </w:tc>
        <w:tc>
          <w:tcPr>
            <w:tcW w:w="1476" w:type="dxa"/>
            <w:tcBorders>
              <w:top w:val="nil"/>
              <w:left w:val="nil"/>
              <w:bottom w:val="single" w:sz="4" w:space="0" w:color="auto"/>
              <w:right w:val="nil"/>
            </w:tcBorders>
            <w:shd w:val="clear" w:color="auto" w:fill="auto"/>
            <w:noWrap/>
            <w:vAlign w:val="bottom"/>
            <w:hideMark/>
          </w:tcPr>
          <w:p w14:paraId="22F2B568"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15.804</w:t>
            </w:r>
          </w:p>
        </w:tc>
        <w:tc>
          <w:tcPr>
            <w:tcW w:w="1756" w:type="dxa"/>
            <w:tcBorders>
              <w:top w:val="nil"/>
              <w:left w:val="nil"/>
              <w:bottom w:val="single" w:sz="4" w:space="0" w:color="auto"/>
              <w:right w:val="nil"/>
            </w:tcBorders>
            <w:shd w:val="clear" w:color="auto" w:fill="auto"/>
            <w:noWrap/>
            <w:vAlign w:val="bottom"/>
            <w:hideMark/>
          </w:tcPr>
          <w:p w14:paraId="542624DB"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15.460</w:t>
            </w:r>
          </w:p>
        </w:tc>
      </w:tr>
      <w:tr w:rsidR="00587B9A" w:rsidRPr="00587B9A" w14:paraId="54C6B3E4" w14:textId="77777777" w:rsidTr="00DC77A6">
        <w:trPr>
          <w:trHeight w:val="510"/>
        </w:trPr>
        <w:tc>
          <w:tcPr>
            <w:tcW w:w="5816" w:type="dxa"/>
            <w:tcBorders>
              <w:top w:val="nil"/>
              <w:left w:val="nil"/>
              <w:bottom w:val="nil"/>
              <w:right w:val="nil"/>
            </w:tcBorders>
            <w:shd w:val="clear" w:color="auto" w:fill="auto"/>
            <w:noWrap/>
            <w:vAlign w:val="bottom"/>
            <w:hideMark/>
          </w:tcPr>
          <w:p w14:paraId="5A282BE1"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TOTALE ATTIVO</w:t>
            </w:r>
          </w:p>
        </w:tc>
        <w:tc>
          <w:tcPr>
            <w:tcW w:w="1476" w:type="dxa"/>
            <w:tcBorders>
              <w:top w:val="nil"/>
              <w:left w:val="nil"/>
              <w:bottom w:val="double" w:sz="6" w:space="0" w:color="auto"/>
              <w:right w:val="nil"/>
            </w:tcBorders>
            <w:shd w:val="clear" w:color="auto" w:fill="auto"/>
            <w:noWrap/>
            <w:vAlign w:val="bottom"/>
            <w:hideMark/>
          </w:tcPr>
          <w:p w14:paraId="522836DF"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1.186.692</w:t>
            </w:r>
          </w:p>
        </w:tc>
        <w:tc>
          <w:tcPr>
            <w:tcW w:w="1756" w:type="dxa"/>
            <w:tcBorders>
              <w:top w:val="nil"/>
              <w:left w:val="nil"/>
              <w:bottom w:val="double" w:sz="6" w:space="0" w:color="auto"/>
              <w:right w:val="nil"/>
            </w:tcBorders>
            <w:shd w:val="clear" w:color="auto" w:fill="auto"/>
            <w:noWrap/>
            <w:vAlign w:val="bottom"/>
            <w:hideMark/>
          </w:tcPr>
          <w:p w14:paraId="6BCDE492"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1.200.071</w:t>
            </w:r>
          </w:p>
        </w:tc>
      </w:tr>
      <w:tr w:rsidR="00587B9A" w:rsidRPr="00587B9A" w14:paraId="6C3763E0" w14:textId="77777777" w:rsidTr="00DC77A6">
        <w:trPr>
          <w:trHeight w:val="510"/>
        </w:trPr>
        <w:tc>
          <w:tcPr>
            <w:tcW w:w="5816" w:type="dxa"/>
            <w:tcBorders>
              <w:top w:val="nil"/>
              <w:left w:val="nil"/>
              <w:bottom w:val="nil"/>
              <w:right w:val="nil"/>
            </w:tcBorders>
            <w:shd w:val="clear" w:color="auto" w:fill="auto"/>
            <w:noWrap/>
            <w:vAlign w:val="bottom"/>
            <w:hideMark/>
          </w:tcPr>
          <w:p w14:paraId="65F01F99"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Totale patrimonio netto</w:t>
            </w:r>
          </w:p>
        </w:tc>
        <w:tc>
          <w:tcPr>
            <w:tcW w:w="1476" w:type="dxa"/>
            <w:tcBorders>
              <w:top w:val="nil"/>
              <w:left w:val="nil"/>
              <w:bottom w:val="single" w:sz="4" w:space="0" w:color="auto"/>
              <w:right w:val="nil"/>
            </w:tcBorders>
            <w:shd w:val="clear" w:color="auto" w:fill="auto"/>
            <w:noWrap/>
            <w:vAlign w:val="bottom"/>
            <w:hideMark/>
          </w:tcPr>
          <w:p w14:paraId="47F90E64"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717.920</w:t>
            </w:r>
          </w:p>
        </w:tc>
        <w:tc>
          <w:tcPr>
            <w:tcW w:w="1756" w:type="dxa"/>
            <w:tcBorders>
              <w:top w:val="nil"/>
              <w:left w:val="nil"/>
              <w:bottom w:val="single" w:sz="4" w:space="0" w:color="auto"/>
              <w:right w:val="nil"/>
            </w:tcBorders>
            <w:shd w:val="clear" w:color="auto" w:fill="auto"/>
            <w:noWrap/>
            <w:vAlign w:val="bottom"/>
            <w:hideMark/>
          </w:tcPr>
          <w:p w14:paraId="38A9FC0D"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696.145</w:t>
            </w:r>
          </w:p>
        </w:tc>
      </w:tr>
      <w:tr w:rsidR="00587B9A" w:rsidRPr="00587B9A" w14:paraId="6F4AFEDE" w14:textId="77777777" w:rsidTr="00DC77A6">
        <w:trPr>
          <w:trHeight w:val="510"/>
        </w:trPr>
        <w:tc>
          <w:tcPr>
            <w:tcW w:w="5816" w:type="dxa"/>
            <w:tcBorders>
              <w:top w:val="nil"/>
              <w:left w:val="nil"/>
              <w:bottom w:val="nil"/>
              <w:right w:val="nil"/>
            </w:tcBorders>
            <w:shd w:val="clear" w:color="auto" w:fill="auto"/>
            <w:noWrap/>
            <w:vAlign w:val="bottom"/>
            <w:hideMark/>
          </w:tcPr>
          <w:p w14:paraId="23FF6A75"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Fondi per rischi e oneri</w:t>
            </w:r>
          </w:p>
        </w:tc>
        <w:tc>
          <w:tcPr>
            <w:tcW w:w="1476" w:type="dxa"/>
            <w:tcBorders>
              <w:top w:val="nil"/>
              <w:left w:val="nil"/>
              <w:bottom w:val="single" w:sz="4" w:space="0" w:color="auto"/>
              <w:right w:val="nil"/>
            </w:tcBorders>
            <w:shd w:val="clear" w:color="auto" w:fill="auto"/>
            <w:noWrap/>
            <w:vAlign w:val="bottom"/>
            <w:hideMark/>
          </w:tcPr>
          <w:p w14:paraId="18A3DB81"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0</w:t>
            </w:r>
          </w:p>
        </w:tc>
        <w:tc>
          <w:tcPr>
            <w:tcW w:w="1756" w:type="dxa"/>
            <w:tcBorders>
              <w:top w:val="nil"/>
              <w:left w:val="nil"/>
              <w:bottom w:val="single" w:sz="4" w:space="0" w:color="auto"/>
              <w:right w:val="nil"/>
            </w:tcBorders>
            <w:shd w:val="clear" w:color="auto" w:fill="auto"/>
            <w:noWrap/>
            <w:vAlign w:val="bottom"/>
            <w:hideMark/>
          </w:tcPr>
          <w:p w14:paraId="6128A4E6"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0</w:t>
            </w:r>
          </w:p>
        </w:tc>
      </w:tr>
      <w:tr w:rsidR="00587B9A" w:rsidRPr="00587B9A" w14:paraId="20101666" w14:textId="77777777" w:rsidTr="00DC77A6">
        <w:trPr>
          <w:trHeight w:val="510"/>
        </w:trPr>
        <w:tc>
          <w:tcPr>
            <w:tcW w:w="5816" w:type="dxa"/>
            <w:tcBorders>
              <w:top w:val="nil"/>
              <w:left w:val="nil"/>
              <w:bottom w:val="nil"/>
              <w:right w:val="nil"/>
            </w:tcBorders>
            <w:shd w:val="clear" w:color="auto" w:fill="auto"/>
            <w:noWrap/>
            <w:vAlign w:val="bottom"/>
            <w:hideMark/>
          </w:tcPr>
          <w:p w14:paraId="2B207965"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Trattamento fine rapp.to</w:t>
            </w:r>
          </w:p>
        </w:tc>
        <w:tc>
          <w:tcPr>
            <w:tcW w:w="1476" w:type="dxa"/>
            <w:tcBorders>
              <w:top w:val="nil"/>
              <w:left w:val="nil"/>
              <w:bottom w:val="nil"/>
              <w:right w:val="nil"/>
            </w:tcBorders>
            <w:shd w:val="clear" w:color="auto" w:fill="auto"/>
            <w:noWrap/>
            <w:vAlign w:val="bottom"/>
            <w:hideMark/>
          </w:tcPr>
          <w:p w14:paraId="17DDDD27"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p>
        </w:tc>
        <w:tc>
          <w:tcPr>
            <w:tcW w:w="1756" w:type="dxa"/>
            <w:tcBorders>
              <w:top w:val="nil"/>
              <w:left w:val="nil"/>
              <w:bottom w:val="nil"/>
              <w:right w:val="nil"/>
            </w:tcBorders>
            <w:shd w:val="clear" w:color="auto" w:fill="auto"/>
            <w:noWrap/>
            <w:vAlign w:val="bottom"/>
            <w:hideMark/>
          </w:tcPr>
          <w:p w14:paraId="3579E341" w14:textId="77777777" w:rsidR="00587B9A" w:rsidRPr="00587B9A" w:rsidRDefault="00587B9A" w:rsidP="00587B9A">
            <w:pPr>
              <w:suppressAutoHyphens w:val="0"/>
              <w:spacing w:after="0" w:line="280" w:lineRule="exact"/>
              <w:jc w:val="right"/>
              <w:rPr>
                <w:rFonts w:ascii="Arial" w:eastAsia="Times New Roman" w:hAnsi="Arial" w:cs="Arial"/>
                <w:lang w:eastAsia="it-IT"/>
              </w:rPr>
            </w:pPr>
            <w:r w:rsidRPr="00587B9A">
              <w:rPr>
                <w:rFonts w:ascii="Arial" w:eastAsia="Times New Roman" w:hAnsi="Arial" w:cs="Arial"/>
                <w:lang w:eastAsia="it-IT"/>
              </w:rPr>
              <w:t xml:space="preserve"> </w:t>
            </w:r>
          </w:p>
        </w:tc>
      </w:tr>
      <w:tr w:rsidR="00587B9A" w:rsidRPr="00587B9A" w14:paraId="6A59F483" w14:textId="77777777" w:rsidTr="00DC77A6">
        <w:trPr>
          <w:trHeight w:val="510"/>
        </w:trPr>
        <w:tc>
          <w:tcPr>
            <w:tcW w:w="5816" w:type="dxa"/>
            <w:tcBorders>
              <w:top w:val="nil"/>
              <w:left w:val="nil"/>
              <w:bottom w:val="nil"/>
              <w:right w:val="nil"/>
            </w:tcBorders>
            <w:shd w:val="clear" w:color="auto" w:fill="auto"/>
            <w:noWrap/>
            <w:vAlign w:val="bottom"/>
          </w:tcPr>
          <w:p w14:paraId="2437FC1B"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p>
        </w:tc>
        <w:tc>
          <w:tcPr>
            <w:tcW w:w="1476" w:type="dxa"/>
            <w:tcBorders>
              <w:top w:val="nil"/>
              <w:left w:val="nil"/>
              <w:bottom w:val="nil"/>
              <w:right w:val="nil"/>
            </w:tcBorders>
            <w:shd w:val="clear" w:color="auto" w:fill="auto"/>
            <w:noWrap/>
            <w:vAlign w:val="bottom"/>
          </w:tcPr>
          <w:p w14:paraId="12CF625E"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p>
        </w:tc>
        <w:tc>
          <w:tcPr>
            <w:tcW w:w="1756" w:type="dxa"/>
            <w:tcBorders>
              <w:top w:val="nil"/>
              <w:left w:val="nil"/>
              <w:bottom w:val="nil"/>
              <w:right w:val="nil"/>
            </w:tcBorders>
            <w:shd w:val="clear" w:color="auto" w:fill="auto"/>
            <w:noWrap/>
            <w:vAlign w:val="bottom"/>
          </w:tcPr>
          <w:p w14:paraId="38FD595C" w14:textId="77777777" w:rsidR="00587B9A" w:rsidRPr="00587B9A" w:rsidRDefault="00587B9A" w:rsidP="00587B9A">
            <w:pPr>
              <w:suppressAutoHyphens w:val="0"/>
              <w:spacing w:after="0" w:line="280" w:lineRule="exact"/>
              <w:jc w:val="right"/>
              <w:rPr>
                <w:rFonts w:ascii="Arial" w:eastAsia="Times New Roman" w:hAnsi="Arial" w:cs="Arial"/>
                <w:lang w:eastAsia="it-IT"/>
              </w:rPr>
            </w:pPr>
          </w:p>
        </w:tc>
      </w:tr>
      <w:tr w:rsidR="00587B9A" w:rsidRPr="00587B9A" w14:paraId="4D20E1F2" w14:textId="77777777" w:rsidTr="00DC77A6">
        <w:trPr>
          <w:trHeight w:val="510"/>
        </w:trPr>
        <w:tc>
          <w:tcPr>
            <w:tcW w:w="5816" w:type="dxa"/>
            <w:tcBorders>
              <w:top w:val="nil"/>
              <w:left w:val="nil"/>
              <w:bottom w:val="nil"/>
              <w:right w:val="nil"/>
            </w:tcBorders>
            <w:shd w:val="clear" w:color="auto" w:fill="auto"/>
            <w:noWrap/>
            <w:vAlign w:val="bottom"/>
            <w:hideMark/>
          </w:tcPr>
          <w:p w14:paraId="18063A7B"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lavoro subordinato</w:t>
            </w:r>
          </w:p>
        </w:tc>
        <w:tc>
          <w:tcPr>
            <w:tcW w:w="1476" w:type="dxa"/>
            <w:tcBorders>
              <w:top w:val="nil"/>
              <w:left w:val="nil"/>
              <w:bottom w:val="single" w:sz="4" w:space="0" w:color="auto"/>
              <w:right w:val="nil"/>
            </w:tcBorders>
            <w:shd w:val="clear" w:color="auto" w:fill="auto"/>
            <w:noWrap/>
            <w:vAlign w:val="bottom"/>
            <w:hideMark/>
          </w:tcPr>
          <w:p w14:paraId="41FE41F2"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47.621</w:t>
            </w:r>
          </w:p>
        </w:tc>
        <w:tc>
          <w:tcPr>
            <w:tcW w:w="1756" w:type="dxa"/>
            <w:tcBorders>
              <w:top w:val="nil"/>
              <w:left w:val="nil"/>
              <w:bottom w:val="single" w:sz="4" w:space="0" w:color="auto"/>
              <w:right w:val="nil"/>
            </w:tcBorders>
            <w:shd w:val="clear" w:color="auto" w:fill="auto"/>
            <w:noWrap/>
            <w:vAlign w:val="bottom"/>
            <w:hideMark/>
          </w:tcPr>
          <w:p w14:paraId="5234C2C5"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48.968</w:t>
            </w:r>
          </w:p>
        </w:tc>
      </w:tr>
      <w:tr w:rsidR="00587B9A" w:rsidRPr="00587B9A" w14:paraId="643E9835" w14:textId="77777777" w:rsidTr="00DC77A6">
        <w:trPr>
          <w:trHeight w:val="510"/>
        </w:trPr>
        <w:tc>
          <w:tcPr>
            <w:tcW w:w="5816" w:type="dxa"/>
            <w:tcBorders>
              <w:top w:val="nil"/>
              <w:left w:val="nil"/>
              <w:bottom w:val="nil"/>
              <w:right w:val="nil"/>
            </w:tcBorders>
            <w:shd w:val="clear" w:color="auto" w:fill="auto"/>
            <w:noWrap/>
            <w:vAlign w:val="bottom"/>
            <w:hideMark/>
          </w:tcPr>
          <w:p w14:paraId="0188EDB7"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Totale debiti</w:t>
            </w:r>
          </w:p>
        </w:tc>
        <w:tc>
          <w:tcPr>
            <w:tcW w:w="1476" w:type="dxa"/>
            <w:tcBorders>
              <w:top w:val="single" w:sz="4" w:space="0" w:color="auto"/>
              <w:left w:val="nil"/>
              <w:bottom w:val="single" w:sz="4" w:space="0" w:color="auto"/>
              <w:right w:val="nil"/>
            </w:tcBorders>
            <w:shd w:val="clear" w:color="auto" w:fill="auto"/>
            <w:noWrap/>
            <w:vAlign w:val="bottom"/>
            <w:hideMark/>
          </w:tcPr>
          <w:p w14:paraId="7D142F10"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421.151</w:t>
            </w:r>
          </w:p>
        </w:tc>
        <w:tc>
          <w:tcPr>
            <w:tcW w:w="1756" w:type="dxa"/>
            <w:tcBorders>
              <w:top w:val="single" w:sz="4" w:space="0" w:color="auto"/>
              <w:left w:val="nil"/>
              <w:bottom w:val="single" w:sz="4" w:space="0" w:color="auto"/>
              <w:right w:val="nil"/>
            </w:tcBorders>
            <w:shd w:val="clear" w:color="auto" w:fill="auto"/>
            <w:noWrap/>
            <w:vAlign w:val="bottom"/>
            <w:hideMark/>
          </w:tcPr>
          <w:p w14:paraId="0A5E71C0"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454.958</w:t>
            </w:r>
          </w:p>
        </w:tc>
      </w:tr>
      <w:tr w:rsidR="00587B9A" w:rsidRPr="00587B9A" w14:paraId="2A6B229C" w14:textId="77777777" w:rsidTr="00DC77A6">
        <w:trPr>
          <w:trHeight w:val="510"/>
        </w:trPr>
        <w:tc>
          <w:tcPr>
            <w:tcW w:w="5816" w:type="dxa"/>
            <w:tcBorders>
              <w:top w:val="nil"/>
              <w:left w:val="nil"/>
              <w:bottom w:val="nil"/>
              <w:right w:val="nil"/>
            </w:tcBorders>
            <w:shd w:val="clear" w:color="auto" w:fill="auto"/>
            <w:noWrap/>
            <w:vAlign w:val="bottom"/>
            <w:hideMark/>
          </w:tcPr>
          <w:p w14:paraId="506211B4"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Ratei e risconti passivi</w:t>
            </w:r>
          </w:p>
        </w:tc>
        <w:tc>
          <w:tcPr>
            <w:tcW w:w="1476" w:type="dxa"/>
            <w:tcBorders>
              <w:top w:val="nil"/>
              <w:left w:val="nil"/>
              <w:bottom w:val="single" w:sz="4" w:space="0" w:color="auto"/>
              <w:right w:val="nil"/>
            </w:tcBorders>
            <w:shd w:val="clear" w:color="auto" w:fill="auto"/>
            <w:noWrap/>
            <w:vAlign w:val="bottom"/>
            <w:hideMark/>
          </w:tcPr>
          <w:p w14:paraId="5D4E082C"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0</w:t>
            </w:r>
          </w:p>
        </w:tc>
        <w:tc>
          <w:tcPr>
            <w:tcW w:w="1756" w:type="dxa"/>
            <w:tcBorders>
              <w:top w:val="nil"/>
              <w:left w:val="nil"/>
              <w:bottom w:val="single" w:sz="4" w:space="0" w:color="auto"/>
              <w:right w:val="nil"/>
            </w:tcBorders>
            <w:shd w:val="clear" w:color="auto" w:fill="auto"/>
            <w:noWrap/>
            <w:vAlign w:val="bottom"/>
            <w:hideMark/>
          </w:tcPr>
          <w:p w14:paraId="159C5B66"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0</w:t>
            </w:r>
          </w:p>
        </w:tc>
      </w:tr>
      <w:tr w:rsidR="00587B9A" w:rsidRPr="00587B9A" w14:paraId="41E26E40" w14:textId="77777777" w:rsidTr="00DC77A6">
        <w:trPr>
          <w:trHeight w:val="510"/>
        </w:trPr>
        <w:tc>
          <w:tcPr>
            <w:tcW w:w="5816" w:type="dxa"/>
            <w:tcBorders>
              <w:top w:val="nil"/>
              <w:left w:val="nil"/>
              <w:bottom w:val="nil"/>
              <w:right w:val="nil"/>
            </w:tcBorders>
            <w:shd w:val="clear" w:color="auto" w:fill="auto"/>
            <w:noWrap/>
            <w:vAlign w:val="bottom"/>
            <w:hideMark/>
          </w:tcPr>
          <w:p w14:paraId="6B1B8A3E" w14:textId="77777777" w:rsidR="00587B9A" w:rsidRPr="00587B9A" w:rsidRDefault="00587B9A" w:rsidP="00587B9A">
            <w:pPr>
              <w:suppressAutoHyphens w:val="0"/>
              <w:spacing w:after="0" w:line="280" w:lineRule="exact"/>
              <w:rPr>
                <w:rFonts w:ascii="Arial" w:eastAsia="Times New Roman" w:hAnsi="Arial" w:cs="Arial"/>
                <w:b/>
                <w:bCs/>
                <w:sz w:val="20"/>
                <w:szCs w:val="20"/>
                <w:lang w:eastAsia="it-IT"/>
              </w:rPr>
            </w:pPr>
            <w:r w:rsidRPr="00587B9A">
              <w:rPr>
                <w:rFonts w:ascii="Arial" w:eastAsia="Times New Roman" w:hAnsi="Arial" w:cs="Arial"/>
                <w:b/>
                <w:bCs/>
                <w:sz w:val="20"/>
                <w:szCs w:val="20"/>
                <w:lang w:eastAsia="it-IT"/>
              </w:rPr>
              <w:t>TOTALE PASSIVO</w:t>
            </w:r>
          </w:p>
        </w:tc>
        <w:tc>
          <w:tcPr>
            <w:tcW w:w="1476" w:type="dxa"/>
            <w:tcBorders>
              <w:top w:val="nil"/>
              <w:left w:val="nil"/>
              <w:bottom w:val="double" w:sz="6" w:space="0" w:color="auto"/>
              <w:right w:val="nil"/>
            </w:tcBorders>
            <w:shd w:val="clear" w:color="auto" w:fill="auto"/>
            <w:noWrap/>
            <w:vAlign w:val="bottom"/>
            <w:hideMark/>
          </w:tcPr>
          <w:p w14:paraId="1A9368FB"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1.186.692</w:t>
            </w:r>
          </w:p>
        </w:tc>
        <w:tc>
          <w:tcPr>
            <w:tcW w:w="1756" w:type="dxa"/>
            <w:tcBorders>
              <w:top w:val="nil"/>
              <w:left w:val="nil"/>
              <w:bottom w:val="double" w:sz="6" w:space="0" w:color="auto"/>
              <w:right w:val="nil"/>
            </w:tcBorders>
            <w:shd w:val="clear" w:color="auto" w:fill="auto"/>
            <w:noWrap/>
            <w:vAlign w:val="bottom"/>
            <w:hideMark/>
          </w:tcPr>
          <w:p w14:paraId="242F33C9" w14:textId="77777777" w:rsidR="00587B9A" w:rsidRPr="00587B9A" w:rsidRDefault="00587B9A" w:rsidP="00587B9A">
            <w:pPr>
              <w:suppressAutoHyphens w:val="0"/>
              <w:spacing w:after="0" w:line="280" w:lineRule="exact"/>
              <w:jc w:val="right"/>
              <w:rPr>
                <w:rFonts w:ascii="Arial" w:eastAsia="Times New Roman" w:hAnsi="Arial" w:cs="Arial"/>
                <w:b/>
                <w:bCs/>
                <w:lang w:eastAsia="it-IT"/>
              </w:rPr>
            </w:pPr>
            <w:r w:rsidRPr="00587B9A">
              <w:rPr>
                <w:rFonts w:ascii="Arial" w:eastAsia="Times New Roman" w:hAnsi="Arial" w:cs="Arial"/>
                <w:b/>
                <w:bCs/>
                <w:lang w:eastAsia="it-IT"/>
              </w:rPr>
              <w:t>1.200.071</w:t>
            </w:r>
          </w:p>
        </w:tc>
      </w:tr>
    </w:tbl>
    <w:p w14:paraId="26AC6AFD" w14:textId="77777777" w:rsidR="00587B9A" w:rsidRPr="00587B9A" w:rsidRDefault="00587B9A" w:rsidP="00587B9A">
      <w:pPr>
        <w:suppressAutoHyphens w:val="0"/>
        <w:overflowPunct w:val="0"/>
        <w:autoSpaceDE w:val="0"/>
        <w:autoSpaceDN w:val="0"/>
        <w:adjustRightInd w:val="0"/>
        <w:spacing w:after="0" w:line="280" w:lineRule="exact"/>
        <w:contextualSpacing/>
        <w:jc w:val="both"/>
        <w:textAlignment w:val="baseline"/>
        <w:rPr>
          <w:rFonts w:ascii="Times New Roman" w:eastAsia="Times New Roman" w:hAnsi="Times New Roman" w:cs="Times New Roman"/>
          <w:sz w:val="24"/>
          <w:szCs w:val="24"/>
          <w:lang w:eastAsia="it-IT"/>
        </w:rPr>
      </w:pPr>
    </w:p>
    <w:p w14:paraId="3F91284D" w14:textId="73208196" w:rsidR="00587B9A" w:rsidRPr="00587B9A" w:rsidRDefault="00AF17D4" w:rsidP="00EA542D">
      <w:pPr>
        <w:suppressAutoHyphens w:val="0"/>
        <w:overflowPunct w:val="0"/>
        <w:autoSpaceDE w:val="0"/>
        <w:autoSpaceDN w:val="0"/>
        <w:adjustRightInd w:val="0"/>
        <w:spacing w:after="0" w:line="320" w:lineRule="exact"/>
        <w:jc w:val="both"/>
        <w:textAlignment w:val="baseline"/>
        <w:rPr>
          <w:rFonts w:asciiTheme="majorHAnsi" w:eastAsia="Times New Roman" w:hAnsiTheme="majorHAnsi" w:cstheme="majorHAnsi"/>
          <w:sz w:val="24"/>
          <w:szCs w:val="20"/>
          <w:lang w:eastAsia="it-IT"/>
        </w:rPr>
      </w:pPr>
      <w:r w:rsidRPr="00EA542D">
        <w:rPr>
          <w:rFonts w:asciiTheme="majorHAnsi" w:eastAsia="Times New Roman" w:hAnsiTheme="majorHAnsi" w:cstheme="majorHAnsi"/>
          <w:noProof/>
          <w:sz w:val="24"/>
          <w:szCs w:val="20"/>
          <w:lang w:eastAsia="it-IT"/>
        </w:rPr>
        <w:lastRenderedPageBreak/>
        <w:drawing>
          <wp:anchor distT="0" distB="0" distL="114300" distR="114300" simplePos="0" relativeHeight="251658248" behindDoc="0" locked="0" layoutInCell="1" allowOverlap="1" wp14:anchorId="06A7C94A" wp14:editId="53760B78">
            <wp:simplePos x="0" y="0"/>
            <wp:positionH relativeFrom="margin">
              <wp:posOffset>79375</wp:posOffset>
            </wp:positionH>
            <wp:positionV relativeFrom="margin">
              <wp:posOffset>492125</wp:posOffset>
            </wp:positionV>
            <wp:extent cx="6120765" cy="4773295"/>
            <wp:effectExtent l="0" t="0" r="0" b="8255"/>
            <wp:wrapSquare wrapText="bothSides"/>
            <wp:docPr id="481887960" name="Immagine 48188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4773295"/>
                    </a:xfrm>
                    <a:prstGeom prst="rect">
                      <a:avLst/>
                    </a:prstGeom>
                    <a:noFill/>
                  </pic:spPr>
                </pic:pic>
              </a:graphicData>
            </a:graphic>
          </wp:anchor>
        </w:drawing>
      </w:r>
      <w:r w:rsidR="00587B9A" w:rsidRPr="00587B9A">
        <w:rPr>
          <w:rFonts w:asciiTheme="majorHAnsi" w:eastAsia="Times New Roman" w:hAnsiTheme="majorHAnsi" w:cstheme="majorHAnsi"/>
          <w:sz w:val="24"/>
          <w:szCs w:val="20"/>
          <w:lang w:eastAsia="it-IT"/>
        </w:rPr>
        <w:t>Il rendiconto gestionale redatto a sezioni contrapposte contiene, inoltre, il confronto con il precedente esercizio non obbligatorio per legge ma comunque agevolativo della lettura, così sintetizzato:</w:t>
      </w:r>
    </w:p>
    <w:p w14:paraId="3EC3FB3F" w14:textId="3D0B3C99" w:rsidR="00587B9A" w:rsidRPr="00587B9A" w:rsidRDefault="00587B9A" w:rsidP="00587B9A">
      <w:pPr>
        <w:suppressAutoHyphens w:val="0"/>
        <w:overflowPunct w:val="0"/>
        <w:autoSpaceDE w:val="0"/>
        <w:autoSpaceDN w:val="0"/>
        <w:adjustRightInd w:val="0"/>
        <w:spacing w:after="0" w:line="280" w:lineRule="exact"/>
        <w:jc w:val="both"/>
        <w:textAlignment w:val="baseline"/>
        <w:rPr>
          <w:rFonts w:ascii="Times New Roman" w:eastAsia="Times New Roman" w:hAnsi="Times New Roman" w:cs="Times New Roman"/>
          <w:sz w:val="24"/>
          <w:szCs w:val="20"/>
          <w:lang w:eastAsia="it-IT"/>
        </w:rPr>
      </w:pPr>
    </w:p>
    <w:p w14:paraId="7F9A78A9" w14:textId="673DFE90" w:rsidR="00587B9A" w:rsidRPr="00587B9A" w:rsidRDefault="00587B9A" w:rsidP="00EA542D">
      <w:pPr>
        <w:suppressAutoHyphens w:val="0"/>
        <w:overflowPunct w:val="0"/>
        <w:autoSpaceDE w:val="0"/>
        <w:autoSpaceDN w:val="0"/>
        <w:adjustRightInd w:val="0"/>
        <w:spacing w:after="0" w:line="360" w:lineRule="exact"/>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Per quanto a nostra conoscenza gli amministratori, nella redazione del bilancio, non hanno derogato alle norme di legge.</w:t>
      </w:r>
    </w:p>
    <w:p w14:paraId="6413E081" w14:textId="32DF85C8" w:rsidR="00587B9A" w:rsidRPr="00587B9A" w:rsidRDefault="00587B9A" w:rsidP="00EA542D">
      <w:pPr>
        <w:suppressAutoHyphens w:val="0"/>
        <w:overflowPunct w:val="0"/>
        <w:autoSpaceDE w:val="0"/>
        <w:autoSpaceDN w:val="0"/>
        <w:adjustRightInd w:val="0"/>
        <w:spacing w:after="0" w:line="360" w:lineRule="exact"/>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Dall’attività di vigilanza e controllo non sono emersi fatti significativi suscettibili di segnalazione o di menzione nella presente relazione.</w:t>
      </w:r>
    </w:p>
    <w:p w14:paraId="6998B178" w14:textId="371D4BF9" w:rsidR="00587B9A" w:rsidRPr="00587B9A" w:rsidRDefault="00587B9A" w:rsidP="00EA542D">
      <w:pPr>
        <w:suppressAutoHyphens w:val="0"/>
        <w:overflowPunct w:val="0"/>
        <w:autoSpaceDE w:val="0"/>
        <w:autoSpaceDN w:val="0"/>
        <w:adjustRightInd w:val="0"/>
        <w:spacing w:after="0" w:line="280" w:lineRule="exact"/>
        <w:jc w:val="both"/>
        <w:textAlignment w:val="baseline"/>
        <w:rPr>
          <w:rFonts w:asciiTheme="majorHAnsi" w:eastAsia="Times New Roman" w:hAnsiTheme="majorHAnsi" w:cstheme="majorHAnsi"/>
          <w:sz w:val="24"/>
          <w:szCs w:val="20"/>
          <w:lang w:eastAsia="it-IT"/>
        </w:rPr>
      </w:pPr>
    </w:p>
    <w:p w14:paraId="3BE36978" w14:textId="77777777" w:rsidR="00587B9A" w:rsidRPr="00587B9A" w:rsidRDefault="00587B9A" w:rsidP="00EA542D">
      <w:pPr>
        <w:pBdr>
          <w:top w:val="single" w:sz="4" w:space="10" w:color="4472C4"/>
          <w:bottom w:val="single" w:sz="4" w:space="10" w:color="4472C4"/>
        </w:pBdr>
        <w:suppressAutoHyphens w:val="0"/>
        <w:overflowPunct w:val="0"/>
        <w:autoSpaceDE w:val="0"/>
        <w:autoSpaceDN w:val="0"/>
        <w:adjustRightInd w:val="0"/>
        <w:spacing w:before="360" w:after="360" w:line="280" w:lineRule="exact"/>
        <w:ind w:left="864" w:right="864"/>
        <w:jc w:val="center"/>
        <w:textAlignment w:val="baseline"/>
        <w:rPr>
          <w:rFonts w:asciiTheme="majorHAnsi" w:eastAsia="Times New Roman" w:hAnsiTheme="majorHAnsi" w:cstheme="majorHAnsi"/>
          <w:b/>
          <w:bCs/>
          <w:i/>
          <w:iCs/>
          <w:color w:val="2F5496"/>
          <w:sz w:val="24"/>
          <w:szCs w:val="20"/>
          <w:lang w:eastAsia="it-IT"/>
        </w:rPr>
      </w:pPr>
      <w:r w:rsidRPr="00587B9A">
        <w:rPr>
          <w:rFonts w:asciiTheme="majorHAnsi" w:eastAsia="Times New Roman" w:hAnsiTheme="majorHAnsi" w:cstheme="majorHAnsi"/>
          <w:b/>
          <w:bCs/>
          <w:i/>
          <w:iCs/>
          <w:color w:val="2F5496"/>
          <w:sz w:val="24"/>
          <w:szCs w:val="20"/>
          <w:lang w:eastAsia="it-IT"/>
        </w:rPr>
        <w:t>Conclusioni</w:t>
      </w:r>
    </w:p>
    <w:p w14:paraId="1E520334" w14:textId="77777777" w:rsidR="00587B9A" w:rsidRPr="00587B9A" w:rsidRDefault="00587B9A" w:rsidP="00EA542D">
      <w:pPr>
        <w:suppressAutoHyphens w:val="0"/>
        <w:overflowPunct w:val="0"/>
        <w:autoSpaceDE w:val="0"/>
        <w:autoSpaceDN w:val="0"/>
        <w:adjustRightInd w:val="0"/>
        <w:spacing w:after="0" w:line="320" w:lineRule="exact"/>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Per tutto quanto precede il Collegio Sindacale non ha motivi ostativi alla approvazione del bilancio di esercizio chiuso il 31 dicembre 2022 così come formulato dal Consiglio Direttivo.</w:t>
      </w:r>
    </w:p>
    <w:p w14:paraId="4B5196DD" w14:textId="77777777" w:rsidR="00587B9A" w:rsidRPr="00587B9A" w:rsidRDefault="00587B9A" w:rsidP="00EA542D">
      <w:pPr>
        <w:suppressAutoHyphens w:val="0"/>
        <w:overflowPunct w:val="0"/>
        <w:autoSpaceDE w:val="0"/>
        <w:autoSpaceDN w:val="0"/>
        <w:adjustRightInd w:val="0"/>
        <w:spacing w:after="0" w:line="280" w:lineRule="exact"/>
        <w:jc w:val="both"/>
        <w:textAlignment w:val="baseline"/>
        <w:rPr>
          <w:rFonts w:asciiTheme="majorHAnsi" w:eastAsia="Times New Roman" w:hAnsiTheme="majorHAnsi" w:cstheme="majorHAnsi"/>
          <w:sz w:val="24"/>
          <w:szCs w:val="20"/>
          <w:lang w:eastAsia="it-IT"/>
        </w:rPr>
      </w:pPr>
    </w:p>
    <w:p w14:paraId="1415863D" w14:textId="77777777" w:rsidR="00587B9A" w:rsidRPr="00587B9A" w:rsidRDefault="00587B9A" w:rsidP="00EA542D">
      <w:pPr>
        <w:suppressAutoHyphens w:val="0"/>
        <w:overflowPunct w:val="0"/>
        <w:autoSpaceDE w:val="0"/>
        <w:autoSpaceDN w:val="0"/>
        <w:adjustRightInd w:val="0"/>
        <w:spacing w:after="0" w:line="280" w:lineRule="exact"/>
        <w:contextualSpacing/>
        <w:jc w:val="center"/>
        <w:textAlignment w:val="baseline"/>
        <w:rPr>
          <w:rFonts w:asciiTheme="majorHAnsi" w:eastAsia="Times New Roman" w:hAnsiTheme="majorHAnsi" w:cstheme="majorHAnsi"/>
          <w:sz w:val="24"/>
          <w:szCs w:val="24"/>
          <w:lang w:eastAsia="it-IT"/>
        </w:rPr>
      </w:pPr>
      <w:r w:rsidRPr="00587B9A">
        <w:rPr>
          <w:rFonts w:asciiTheme="majorHAnsi" w:eastAsia="Times New Roman" w:hAnsiTheme="majorHAnsi" w:cstheme="majorHAnsi"/>
          <w:sz w:val="24"/>
          <w:szCs w:val="24"/>
          <w:lang w:eastAsia="it-IT"/>
        </w:rPr>
        <w:t>* * *</w:t>
      </w:r>
    </w:p>
    <w:p w14:paraId="18CB7F7F" w14:textId="77777777" w:rsidR="00587B9A" w:rsidRPr="00587B9A" w:rsidRDefault="00587B9A" w:rsidP="00EA542D">
      <w:pPr>
        <w:suppressAutoHyphens w:val="0"/>
        <w:overflowPunct w:val="0"/>
        <w:autoSpaceDE w:val="0"/>
        <w:autoSpaceDN w:val="0"/>
        <w:adjustRightInd w:val="0"/>
        <w:spacing w:after="0" w:line="280" w:lineRule="exact"/>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Firenze 4 aprile 2023</w:t>
      </w:r>
    </w:p>
    <w:p w14:paraId="51E6DA7E" w14:textId="77777777" w:rsidR="00587B9A" w:rsidRPr="00587B9A" w:rsidRDefault="00587B9A" w:rsidP="00EA542D">
      <w:pPr>
        <w:suppressAutoHyphens w:val="0"/>
        <w:overflowPunct w:val="0"/>
        <w:autoSpaceDE w:val="0"/>
        <w:autoSpaceDN w:val="0"/>
        <w:adjustRightInd w:val="0"/>
        <w:spacing w:after="0" w:line="280" w:lineRule="exact"/>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Il Collegio Sindacale</w:t>
      </w:r>
    </w:p>
    <w:p w14:paraId="2058E5D2" w14:textId="77777777" w:rsidR="00587B9A" w:rsidRPr="00587B9A" w:rsidRDefault="00587B9A" w:rsidP="00EA542D">
      <w:pPr>
        <w:suppressAutoHyphens w:val="0"/>
        <w:overflowPunct w:val="0"/>
        <w:autoSpaceDE w:val="0"/>
        <w:autoSpaceDN w:val="0"/>
        <w:adjustRightInd w:val="0"/>
        <w:spacing w:after="0" w:line="280" w:lineRule="exact"/>
        <w:jc w:val="both"/>
        <w:textAlignment w:val="baseline"/>
        <w:rPr>
          <w:rFonts w:asciiTheme="majorHAnsi" w:eastAsia="Times New Roman" w:hAnsiTheme="majorHAnsi" w:cstheme="majorHAnsi"/>
          <w:sz w:val="24"/>
          <w:szCs w:val="20"/>
          <w:lang w:eastAsia="it-IT"/>
        </w:rPr>
      </w:pPr>
      <w:r w:rsidRPr="00587B9A">
        <w:rPr>
          <w:rFonts w:asciiTheme="majorHAnsi" w:eastAsia="Times New Roman" w:hAnsiTheme="majorHAnsi" w:cstheme="majorHAnsi"/>
          <w:sz w:val="24"/>
          <w:szCs w:val="20"/>
          <w:lang w:eastAsia="it-IT"/>
        </w:rPr>
        <w:t>Dott. Giovanni Chimirri</w:t>
      </w:r>
      <w:r w:rsidRPr="00587B9A">
        <w:rPr>
          <w:rFonts w:asciiTheme="majorHAnsi" w:eastAsia="Times New Roman" w:hAnsiTheme="majorHAnsi" w:cstheme="majorHAnsi"/>
          <w:sz w:val="24"/>
          <w:szCs w:val="20"/>
          <w:lang w:eastAsia="it-IT"/>
        </w:rPr>
        <w:tab/>
        <w:t>Dott. Giorgio Becattini</w:t>
      </w:r>
      <w:r w:rsidRPr="00587B9A">
        <w:rPr>
          <w:rFonts w:asciiTheme="majorHAnsi" w:eastAsia="Times New Roman" w:hAnsiTheme="majorHAnsi" w:cstheme="majorHAnsi"/>
          <w:sz w:val="24"/>
          <w:szCs w:val="20"/>
          <w:lang w:eastAsia="it-IT"/>
        </w:rPr>
        <w:tab/>
        <w:t>Dott.ssa Adele Fasulo</w:t>
      </w:r>
    </w:p>
    <w:bookmarkEnd w:id="34"/>
    <w:p w14:paraId="0D757F29" w14:textId="77777777" w:rsidR="00587B9A" w:rsidRPr="00587B9A" w:rsidRDefault="00587B9A" w:rsidP="00587B9A">
      <w:pPr>
        <w:suppressAutoHyphens w:val="0"/>
        <w:overflowPunct w:val="0"/>
        <w:autoSpaceDE w:val="0"/>
        <w:autoSpaceDN w:val="0"/>
        <w:adjustRightInd w:val="0"/>
        <w:spacing w:after="0" w:line="280" w:lineRule="exact"/>
        <w:jc w:val="both"/>
        <w:textAlignment w:val="baseline"/>
        <w:rPr>
          <w:rFonts w:ascii="Times New Roman" w:eastAsia="Times New Roman" w:hAnsi="Times New Roman" w:cs="Times New Roman"/>
          <w:sz w:val="24"/>
          <w:szCs w:val="20"/>
          <w:lang w:eastAsia="it-IT"/>
        </w:rPr>
      </w:pPr>
    </w:p>
    <w:p w14:paraId="5A92B99E" w14:textId="3C3C2386" w:rsidR="00FD1CC2" w:rsidRDefault="00FD1CC2">
      <w:pPr>
        <w:spacing w:after="0" w:line="240" w:lineRule="auto"/>
        <w:rPr>
          <w:i/>
          <w:color w:val="C00000"/>
          <w:sz w:val="20"/>
        </w:rPr>
      </w:pPr>
    </w:p>
    <w:p w14:paraId="6A2BB2EE" w14:textId="73BD989C" w:rsidR="00FD1CC2" w:rsidRDefault="00FD1CC2">
      <w:pPr>
        <w:spacing w:after="0" w:line="240" w:lineRule="auto"/>
        <w:rPr>
          <w:i/>
          <w:color w:val="C00000"/>
          <w:sz w:val="20"/>
        </w:rPr>
      </w:pPr>
      <w:r w:rsidRPr="00FD1CC2">
        <w:rPr>
          <w:i/>
          <w:noProof/>
          <w:color w:val="C00000"/>
          <w:sz w:val="20"/>
        </w:rPr>
        <w:lastRenderedPageBreak/>
        <mc:AlternateContent>
          <mc:Choice Requires="wps">
            <w:drawing>
              <wp:anchor distT="45720" distB="45720" distL="114300" distR="114300" simplePos="0" relativeHeight="251658249" behindDoc="0" locked="0" layoutInCell="1" allowOverlap="1" wp14:anchorId="4B949AAC" wp14:editId="4D3E0441">
                <wp:simplePos x="0" y="0"/>
                <wp:positionH relativeFrom="column">
                  <wp:posOffset>3091180</wp:posOffset>
                </wp:positionH>
                <wp:positionV relativeFrom="paragraph">
                  <wp:posOffset>1316355</wp:posOffset>
                </wp:positionV>
                <wp:extent cx="2360930" cy="1404620"/>
                <wp:effectExtent l="0" t="0" r="0" b="1905"/>
                <wp:wrapSquare wrapText="bothSides"/>
                <wp:docPr id="217" name="Casella di tes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63248C" w14:textId="2A490192" w:rsidR="00FD1CC2" w:rsidRPr="00FD1CC2" w:rsidRDefault="00FD1CC2" w:rsidP="00FD1CC2">
                            <w:pPr>
                              <w:jc w:val="right"/>
                              <w:rPr>
                                <w:rFonts w:asciiTheme="majorHAnsi" w:hAnsiTheme="majorHAnsi" w:cstheme="majorHAnsi"/>
                                <w:sz w:val="32"/>
                                <w:szCs w:val="32"/>
                              </w:rPr>
                            </w:pPr>
                            <w:r w:rsidRPr="00FD1CC2">
                              <w:rPr>
                                <w:rFonts w:asciiTheme="majorHAnsi" w:hAnsiTheme="majorHAnsi" w:cstheme="majorHAnsi"/>
                                <w:sz w:val="32"/>
                                <w:szCs w:val="32"/>
                              </w:rPr>
                              <w:t>ALLEGATI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949AAC" id="Casella di testo 217" o:spid="_x0000_s1150" type="#_x0000_t202" style="position:absolute;margin-left:243.4pt;margin-top:103.65pt;width:185.9pt;height:110.6pt;z-index:2516582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jj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" stroked="f">
                <v:textbox style="mso-fit-shape-to-text:t">
                  <w:txbxContent>
                    <w:p w14:paraId="0B63248C" w14:textId="2A490192" w:rsidR="00FD1CC2" w:rsidRPr="00FD1CC2" w:rsidRDefault="00FD1CC2" w:rsidP="00FD1CC2">
                      <w:pPr>
                        <w:jc w:val="right"/>
                        <w:rPr>
                          <w:rFonts w:asciiTheme="majorHAnsi" w:hAnsiTheme="majorHAnsi" w:cstheme="majorHAnsi"/>
                          <w:sz w:val="32"/>
                          <w:szCs w:val="32"/>
                        </w:rPr>
                      </w:pPr>
                      <w:r w:rsidRPr="00FD1CC2">
                        <w:rPr>
                          <w:rFonts w:asciiTheme="majorHAnsi" w:hAnsiTheme="majorHAnsi" w:cstheme="majorHAnsi"/>
                          <w:sz w:val="32"/>
                          <w:szCs w:val="32"/>
                        </w:rPr>
                        <w:t>ALLEGATI</w:t>
                      </w:r>
                    </w:p>
                  </w:txbxContent>
                </v:textbox>
                <w10:wrap type="square"/>
              </v:shape>
            </w:pict>
          </mc:Fallback>
        </mc:AlternateContent>
      </w:r>
      <w:r>
        <w:rPr>
          <w:i/>
          <w:color w:val="C00000"/>
          <w:sz w:val="20"/>
        </w:rPr>
        <w:br w:type="page"/>
      </w:r>
    </w:p>
    <w:p w14:paraId="05F18CA4" w14:textId="0DBCE56C" w:rsidR="00A43942" w:rsidRDefault="000D77E4">
      <w:pPr>
        <w:rPr>
          <w:b/>
          <w:color w:val="C00000"/>
          <w:sz w:val="24"/>
        </w:rPr>
      </w:pPr>
      <w:r>
        <w:rPr>
          <w:i/>
          <w:color w:val="C00000"/>
          <w:sz w:val="20"/>
        </w:rPr>
        <w:lastRenderedPageBreak/>
        <w:t>Allegato n.1</w:t>
      </w:r>
      <w:r>
        <w:rPr>
          <w:color w:val="C00000"/>
          <w:sz w:val="20"/>
        </w:rPr>
        <w:t xml:space="preserve"> </w:t>
      </w:r>
      <w:r>
        <w:rPr>
          <w:color w:val="C00000"/>
        </w:rPr>
        <w:t xml:space="preserve">– </w:t>
      </w:r>
      <w:r>
        <w:rPr>
          <w:b/>
          <w:color w:val="C00000"/>
          <w:sz w:val="24"/>
        </w:rPr>
        <w:t>ANALISI SCOSTAMENTI CONTO ECONOMICO GESTIONALE – POLIAMBULATORIO</w:t>
      </w:r>
    </w:p>
    <w:p w14:paraId="1EAD1BCA" w14:textId="489DD28F" w:rsidR="00A43942" w:rsidRDefault="002B0A83">
      <w:pPr>
        <w:jc w:val="center"/>
        <w:rPr>
          <w:color w:val="C00000"/>
        </w:rPr>
      </w:pPr>
      <w:r w:rsidRPr="002B0A83">
        <w:rPr>
          <w:noProof/>
        </w:rPr>
        <w:drawing>
          <wp:inline distT="0" distB="0" distL="0" distR="0" wp14:anchorId="0A43CCDF" wp14:editId="08D39C99">
            <wp:extent cx="5309021" cy="8712000"/>
            <wp:effectExtent l="0" t="0" r="635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9021" cy="8712000"/>
                    </a:xfrm>
                    <a:prstGeom prst="rect">
                      <a:avLst/>
                    </a:prstGeom>
                    <a:noFill/>
                    <a:ln>
                      <a:noFill/>
                    </a:ln>
                  </pic:spPr>
                </pic:pic>
              </a:graphicData>
            </a:graphic>
          </wp:inline>
        </w:drawing>
      </w:r>
    </w:p>
    <w:p w14:paraId="720FCE4D" w14:textId="1F2E2783" w:rsidR="00A43942" w:rsidRDefault="000D77E4" w:rsidP="00042F44">
      <w:pPr>
        <w:ind w:left="1191" w:hanging="1191"/>
        <w:rPr>
          <w:b/>
          <w:color w:val="C00000"/>
          <w:sz w:val="24"/>
        </w:rPr>
      </w:pPr>
      <w:r>
        <w:rPr>
          <w:i/>
          <w:color w:val="C00000"/>
          <w:sz w:val="20"/>
        </w:rPr>
        <w:lastRenderedPageBreak/>
        <w:t>Allegato n.2</w:t>
      </w:r>
      <w:r>
        <w:rPr>
          <w:color w:val="C00000"/>
          <w:sz w:val="20"/>
        </w:rPr>
        <w:t xml:space="preserve"> </w:t>
      </w:r>
      <w:r>
        <w:rPr>
          <w:color w:val="C00000"/>
        </w:rPr>
        <w:t xml:space="preserve">– </w:t>
      </w:r>
      <w:r>
        <w:rPr>
          <w:b/>
          <w:color w:val="C00000"/>
          <w:sz w:val="24"/>
        </w:rPr>
        <w:t xml:space="preserve">ANALISI SCOSTAMENTI CONTO ECONOMICO GESTIONALE – </w:t>
      </w:r>
      <w:r w:rsidR="00B97FF6">
        <w:rPr>
          <w:b/>
          <w:color w:val="C00000"/>
          <w:sz w:val="24"/>
        </w:rPr>
        <w:t>ATTIVITA’ DI RACCOLTA FONDI</w:t>
      </w:r>
    </w:p>
    <w:p w14:paraId="636A4978" w14:textId="5345F3AE" w:rsidR="00A43942" w:rsidRDefault="002B0A83">
      <w:pPr>
        <w:spacing w:line="264" w:lineRule="auto"/>
        <w:jc w:val="center"/>
        <w:rPr>
          <w:rFonts w:ascii="Calibri" w:hAnsi="Calibri"/>
          <w:bCs/>
          <w:iCs/>
          <w:color w:val="C00000"/>
          <w:sz w:val="24"/>
          <w:szCs w:val="24"/>
        </w:rPr>
      </w:pPr>
      <w:r w:rsidRPr="002B0A83">
        <w:rPr>
          <w:noProof/>
        </w:rPr>
        <w:drawing>
          <wp:inline distT="0" distB="0" distL="0" distR="0" wp14:anchorId="06B2862F" wp14:editId="0BB253CF">
            <wp:extent cx="5438775" cy="8039100"/>
            <wp:effectExtent l="0" t="0" r="952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775" cy="8039100"/>
                    </a:xfrm>
                    <a:prstGeom prst="rect">
                      <a:avLst/>
                    </a:prstGeom>
                    <a:noFill/>
                    <a:ln>
                      <a:noFill/>
                    </a:ln>
                  </pic:spPr>
                </pic:pic>
              </a:graphicData>
            </a:graphic>
          </wp:inline>
        </w:drawing>
      </w:r>
    </w:p>
    <w:p w14:paraId="672D92B5" w14:textId="5A62296E" w:rsidR="005447E7" w:rsidRDefault="005447E7">
      <w:pPr>
        <w:spacing w:line="264" w:lineRule="auto"/>
        <w:jc w:val="center"/>
        <w:rPr>
          <w:rFonts w:ascii="Calibri" w:hAnsi="Calibri"/>
          <w:bCs/>
          <w:iCs/>
          <w:color w:val="C00000"/>
          <w:sz w:val="24"/>
          <w:szCs w:val="24"/>
        </w:rPr>
      </w:pPr>
    </w:p>
    <w:p w14:paraId="496C85B3" w14:textId="11716C03" w:rsidR="005447E7" w:rsidRDefault="005447E7" w:rsidP="005447E7">
      <w:pPr>
        <w:rPr>
          <w:b/>
          <w:color w:val="C00000"/>
          <w:sz w:val="24"/>
        </w:rPr>
      </w:pPr>
      <w:r>
        <w:rPr>
          <w:i/>
          <w:color w:val="C00000"/>
          <w:sz w:val="20"/>
        </w:rPr>
        <w:lastRenderedPageBreak/>
        <w:t>Allegato n.3</w:t>
      </w:r>
      <w:r>
        <w:rPr>
          <w:color w:val="C00000"/>
          <w:sz w:val="20"/>
        </w:rPr>
        <w:t xml:space="preserve"> </w:t>
      </w:r>
      <w:r>
        <w:rPr>
          <w:color w:val="C00000"/>
        </w:rPr>
        <w:t xml:space="preserve">– </w:t>
      </w:r>
      <w:r>
        <w:rPr>
          <w:b/>
          <w:color w:val="C00000"/>
          <w:sz w:val="24"/>
        </w:rPr>
        <w:t>ANALISI “RICAVI MANIFESTAZIONI E ALTRE ATTIVITA’ DI RACCOLTA FONDI”</w:t>
      </w:r>
    </w:p>
    <w:p w14:paraId="02DC4E96" w14:textId="68A290BD" w:rsidR="005447E7" w:rsidRDefault="005447E7">
      <w:pPr>
        <w:spacing w:line="264" w:lineRule="auto"/>
        <w:jc w:val="center"/>
        <w:rPr>
          <w:rFonts w:ascii="Calibri" w:hAnsi="Calibri"/>
          <w:bCs/>
          <w:iCs/>
          <w:color w:val="C00000"/>
          <w:sz w:val="24"/>
          <w:szCs w:val="24"/>
        </w:rPr>
      </w:pPr>
    </w:p>
    <w:p w14:paraId="1DC680A6" w14:textId="3DEFEC7B" w:rsidR="005447E7" w:rsidRDefault="005447E7">
      <w:pPr>
        <w:spacing w:line="264" w:lineRule="auto"/>
        <w:jc w:val="center"/>
        <w:rPr>
          <w:rFonts w:ascii="Calibri" w:hAnsi="Calibri"/>
          <w:bCs/>
          <w:iCs/>
          <w:color w:val="C00000"/>
          <w:sz w:val="24"/>
          <w:szCs w:val="24"/>
        </w:rPr>
      </w:pPr>
      <w:r w:rsidRPr="005447E7">
        <w:rPr>
          <w:noProof/>
        </w:rPr>
        <w:drawing>
          <wp:inline distT="0" distB="0" distL="0" distR="0" wp14:anchorId="7EDEAB64" wp14:editId="2E291174">
            <wp:extent cx="6336665" cy="339280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36665" cy="3392805"/>
                    </a:xfrm>
                    <a:prstGeom prst="rect">
                      <a:avLst/>
                    </a:prstGeom>
                    <a:noFill/>
                    <a:ln>
                      <a:noFill/>
                    </a:ln>
                  </pic:spPr>
                </pic:pic>
              </a:graphicData>
            </a:graphic>
          </wp:inline>
        </w:drawing>
      </w:r>
    </w:p>
    <w:p w14:paraId="7A4B2253" w14:textId="47495ED2" w:rsidR="005447E7" w:rsidRDefault="005447E7">
      <w:pPr>
        <w:spacing w:line="264" w:lineRule="auto"/>
        <w:jc w:val="center"/>
        <w:rPr>
          <w:rFonts w:ascii="Calibri" w:hAnsi="Calibri"/>
          <w:bCs/>
          <w:iCs/>
          <w:color w:val="C00000"/>
          <w:sz w:val="24"/>
          <w:szCs w:val="24"/>
        </w:rPr>
      </w:pPr>
    </w:p>
    <w:p w14:paraId="64C76CD0" w14:textId="77777777" w:rsidR="005447E7" w:rsidRDefault="005447E7">
      <w:pPr>
        <w:spacing w:line="264" w:lineRule="auto"/>
        <w:jc w:val="center"/>
        <w:rPr>
          <w:rFonts w:ascii="Calibri" w:hAnsi="Calibri"/>
          <w:bCs/>
          <w:iCs/>
          <w:color w:val="C00000"/>
          <w:sz w:val="24"/>
          <w:szCs w:val="24"/>
        </w:rPr>
      </w:pPr>
    </w:p>
    <w:p w14:paraId="44B843F8" w14:textId="3F33EE3A" w:rsidR="003A55BA" w:rsidRDefault="005447E7">
      <w:pPr>
        <w:spacing w:line="264" w:lineRule="auto"/>
        <w:jc w:val="center"/>
        <w:rPr>
          <w:rFonts w:ascii="Calibri" w:hAnsi="Calibri"/>
          <w:bCs/>
          <w:iCs/>
          <w:color w:val="C00000"/>
          <w:sz w:val="24"/>
          <w:szCs w:val="24"/>
        </w:rPr>
      </w:pPr>
      <w:r w:rsidRPr="005447E7">
        <w:rPr>
          <w:noProof/>
        </w:rPr>
        <w:drawing>
          <wp:inline distT="0" distB="0" distL="0" distR="0" wp14:anchorId="0098A9FC" wp14:editId="577C974D">
            <wp:extent cx="5425440" cy="3992880"/>
            <wp:effectExtent l="0" t="0" r="381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5440" cy="3992880"/>
                    </a:xfrm>
                    <a:prstGeom prst="rect">
                      <a:avLst/>
                    </a:prstGeom>
                    <a:noFill/>
                    <a:ln>
                      <a:noFill/>
                    </a:ln>
                  </pic:spPr>
                </pic:pic>
              </a:graphicData>
            </a:graphic>
          </wp:inline>
        </w:drawing>
      </w:r>
    </w:p>
    <w:p w14:paraId="44E1079D" w14:textId="2DBA9934" w:rsidR="003A55BA" w:rsidRDefault="003A55BA" w:rsidP="003A55BA">
      <w:pPr>
        <w:rPr>
          <w:b/>
          <w:color w:val="C00000"/>
          <w:sz w:val="24"/>
        </w:rPr>
      </w:pPr>
    </w:p>
    <w:p w14:paraId="183D28C2" w14:textId="2BBAAAB4" w:rsidR="003A55BA" w:rsidRDefault="003A55BA" w:rsidP="003A55BA">
      <w:pPr>
        <w:rPr>
          <w:b/>
          <w:color w:val="C00000"/>
          <w:sz w:val="24"/>
        </w:rPr>
      </w:pPr>
      <w:r>
        <w:rPr>
          <w:i/>
          <w:color w:val="C00000"/>
          <w:sz w:val="20"/>
        </w:rPr>
        <w:lastRenderedPageBreak/>
        <w:t>Allegato n.</w:t>
      </w:r>
      <w:r w:rsidR="00C8567C">
        <w:rPr>
          <w:i/>
          <w:color w:val="C00000"/>
          <w:sz w:val="20"/>
        </w:rPr>
        <w:t>4</w:t>
      </w:r>
      <w:r>
        <w:rPr>
          <w:color w:val="C00000"/>
          <w:sz w:val="20"/>
        </w:rPr>
        <w:t xml:space="preserve"> </w:t>
      </w:r>
      <w:r>
        <w:rPr>
          <w:color w:val="C00000"/>
        </w:rPr>
        <w:t xml:space="preserve">– </w:t>
      </w:r>
      <w:r>
        <w:rPr>
          <w:b/>
          <w:color w:val="C00000"/>
          <w:sz w:val="24"/>
        </w:rPr>
        <w:t xml:space="preserve">PROGETTO </w:t>
      </w:r>
      <w:proofErr w:type="gramStart"/>
      <w:r>
        <w:rPr>
          <w:b/>
          <w:color w:val="C00000"/>
          <w:sz w:val="24"/>
        </w:rPr>
        <w:t>ELPIS  “</w:t>
      </w:r>
      <w:proofErr w:type="gramEnd"/>
      <w:r w:rsidRPr="003A55BA">
        <w:rPr>
          <w:b/>
          <w:color w:val="C00000"/>
          <w:sz w:val="24"/>
        </w:rPr>
        <w:t xml:space="preserve">GRAFICI QUESTIONARIO </w:t>
      </w:r>
      <w:r>
        <w:rPr>
          <w:b/>
          <w:color w:val="C00000"/>
          <w:sz w:val="24"/>
        </w:rPr>
        <w:t>ATTIVITA’</w:t>
      </w:r>
      <w:r w:rsidRPr="003A55BA">
        <w:rPr>
          <w:b/>
          <w:color w:val="C00000"/>
          <w:sz w:val="24"/>
        </w:rPr>
        <w:t xml:space="preserve"> 2022</w:t>
      </w:r>
      <w:r>
        <w:rPr>
          <w:b/>
          <w:color w:val="C00000"/>
          <w:sz w:val="24"/>
        </w:rPr>
        <w:t>”</w:t>
      </w:r>
      <w:r w:rsidR="00B97FF6">
        <w:rPr>
          <w:b/>
          <w:color w:val="C00000"/>
          <w:sz w:val="24"/>
        </w:rPr>
        <w:t xml:space="preserve"> - RISULTATI</w:t>
      </w:r>
    </w:p>
    <w:p w14:paraId="0D2399E4" w14:textId="77777777" w:rsidR="003A55BA" w:rsidRDefault="003A55BA">
      <w:pPr>
        <w:spacing w:after="0" w:line="240" w:lineRule="auto"/>
        <w:rPr>
          <w:rFonts w:ascii="Calibri" w:hAnsi="Calibri"/>
          <w:bCs/>
          <w:iCs/>
          <w:color w:val="C00000"/>
          <w:sz w:val="24"/>
          <w:szCs w:val="24"/>
        </w:rPr>
      </w:pPr>
      <w:r>
        <w:rPr>
          <w:noProof/>
        </w:rPr>
        <w:drawing>
          <wp:inline distT="114300" distB="114300" distL="114300" distR="114300" wp14:anchorId="30C4E295" wp14:editId="62B903D9">
            <wp:extent cx="6395220" cy="2808000"/>
            <wp:effectExtent l="0" t="0" r="5715" b="0"/>
            <wp:docPr id="10" name="Immagine 10" descr="Grafico delle risposte di Moduli. Titolo della domanda: ESPRIMA LA SUA OPINIONE SULLA PREPARAZIONE DEI PROFESSIONISTI CHE HANNOCONDOTTO IL PERCORSO DA LEI FREQUENTATO.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Grafico delle risposte di Moduli. Titolo della domanda: ESPRIMA LA SUA OPINIONE SULLA PREPARAZIONE DEI PROFESSIONISTI CHE HANNOCONDOTTO IL PERCORSO DA LEI FREQUENTATO. Numero di risposte: 30 risposte."/>
                    <pic:cNvPicPr preferRelativeResize="0"/>
                  </pic:nvPicPr>
                  <pic:blipFill>
                    <a:blip r:embed="rId41" cstate="print"/>
                    <a:srcRect/>
                    <a:stretch>
                      <a:fillRect/>
                    </a:stretch>
                  </pic:blipFill>
                  <pic:spPr>
                    <a:xfrm>
                      <a:off x="0" y="0"/>
                      <a:ext cx="6395220" cy="2808000"/>
                    </a:xfrm>
                    <a:prstGeom prst="rect">
                      <a:avLst/>
                    </a:prstGeom>
                    <a:ln/>
                  </pic:spPr>
                </pic:pic>
              </a:graphicData>
            </a:graphic>
          </wp:inline>
        </w:drawing>
      </w:r>
    </w:p>
    <w:p w14:paraId="7AB07293" w14:textId="77777777" w:rsidR="003A55BA" w:rsidRDefault="003A55BA">
      <w:pPr>
        <w:spacing w:after="0" w:line="240" w:lineRule="auto"/>
        <w:rPr>
          <w:rFonts w:ascii="Calibri" w:hAnsi="Calibri"/>
          <w:bCs/>
          <w:iCs/>
          <w:color w:val="C00000"/>
          <w:sz w:val="24"/>
          <w:szCs w:val="24"/>
        </w:rPr>
      </w:pPr>
      <w:r>
        <w:rPr>
          <w:noProof/>
        </w:rPr>
        <w:drawing>
          <wp:inline distT="114300" distB="114300" distL="114300" distR="114300" wp14:anchorId="42ACD6B9" wp14:editId="0FBA4C6C">
            <wp:extent cx="6413376" cy="2700000"/>
            <wp:effectExtent l="0" t="0" r="6985" b="5715"/>
            <wp:docPr id="13" name="Immagine 13" descr="Grafico delle risposte di Moduli. Titolo della domanda: COSA PENSA CIRCA L'ADEGUATEZZA DEI LOCALI?.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Grafico delle risposte di Moduli. Titolo della domanda: COSA PENSA CIRCA L'ADEGUATEZZA DEI LOCALI?. Numero di risposte: 30 risposte."/>
                    <pic:cNvPicPr preferRelativeResize="0"/>
                  </pic:nvPicPr>
                  <pic:blipFill>
                    <a:blip r:embed="rId42" cstate="print"/>
                    <a:srcRect/>
                    <a:stretch>
                      <a:fillRect/>
                    </a:stretch>
                  </pic:blipFill>
                  <pic:spPr>
                    <a:xfrm>
                      <a:off x="0" y="0"/>
                      <a:ext cx="6413376" cy="2700000"/>
                    </a:xfrm>
                    <a:prstGeom prst="rect">
                      <a:avLst/>
                    </a:prstGeom>
                    <a:ln/>
                  </pic:spPr>
                </pic:pic>
              </a:graphicData>
            </a:graphic>
          </wp:inline>
        </w:drawing>
      </w:r>
    </w:p>
    <w:p w14:paraId="4646EDCD" w14:textId="3A602ED1" w:rsidR="003A55BA" w:rsidRDefault="003A55BA">
      <w:pPr>
        <w:spacing w:after="0" w:line="240" w:lineRule="auto"/>
        <w:rPr>
          <w:rFonts w:ascii="Calibri" w:hAnsi="Calibri"/>
          <w:bCs/>
          <w:iCs/>
          <w:color w:val="C00000"/>
          <w:sz w:val="24"/>
          <w:szCs w:val="24"/>
        </w:rPr>
      </w:pPr>
      <w:r>
        <w:rPr>
          <w:noProof/>
        </w:rPr>
        <w:drawing>
          <wp:inline distT="114300" distB="114300" distL="114300" distR="114300" wp14:anchorId="2629C685" wp14:editId="1DB3622D">
            <wp:extent cx="6415520" cy="2700000"/>
            <wp:effectExtent l="0" t="0" r="4445" b="5715"/>
            <wp:docPr id="24" name="Immagine 24" descr="Grafico delle risposte di Moduli. Titolo della domanda: POTREBBE DARE UNA VALUTAZIONE COMPLESSIVA CIRCA LA SUA ESPERIENZA?. Numero di risposte: 30 risp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Grafico delle risposte di Moduli. Titolo della domanda: POTREBBE DARE UNA VALUTAZIONE COMPLESSIVA CIRCA LA SUA ESPERIENZA?. Numero di risposte: 30 risposte."/>
                    <pic:cNvPicPr preferRelativeResize="0"/>
                  </pic:nvPicPr>
                  <pic:blipFill>
                    <a:blip r:embed="rId43" cstate="print"/>
                    <a:srcRect/>
                    <a:stretch>
                      <a:fillRect/>
                    </a:stretch>
                  </pic:blipFill>
                  <pic:spPr>
                    <a:xfrm>
                      <a:off x="0" y="0"/>
                      <a:ext cx="6415520" cy="2700000"/>
                    </a:xfrm>
                    <a:prstGeom prst="rect">
                      <a:avLst/>
                    </a:prstGeom>
                    <a:ln/>
                  </pic:spPr>
                </pic:pic>
              </a:graphicData>
            </a:graphic>
          </wp:inline>
        </w:drawing>
      </w:r>
    </w:p>
    <w:p w14:paraId="16F0DBB3" w14:textId="312923D1" w:rsidR="00921542" w:rsidRDefault="00921542">
      <w:pPr>
        <w:spacing w:after="0" w:line="240" w:lineRule="auto"/>
        <w:rPr>
          <w:rFonts w:ascii="Calibri" w:hAnsi="Calibri"/>
          <w:bCs/>
          <w:iCs/>
          <w:color w:val="C00000"/>
          <w:sz w:val="24"/>
          <w:szCs w:val="24"/>
        </w:rPr>
      </w:pPr>
    </w:p>
    <w:p w14:paraId="124FCED6" w14:textId="1ABEAD47" w:rsidR="00921542" w:rsidRDefault="00921542">
      <w:pPr>
        <w:spacing w:after="0" w:line="240" w:lineRule="auto"/>
        <w:rPr>
          <w:rFonts w:ascii="Calibri" w:hAnsi="Calibri"/>
          <w:bCs/>
          <w:iCs/>
          <w:color w:val="C00000"/>
          <w:sz w:val="24"/>
          <w:szCs w:val="24"/>
        </w:rPr>
      </w:pPr>
    </w:p>
    <w:p w14:paraId="200A45DA" w14:textId="4526737E" w:rsidR="00921542" w:rsidRDefault="00921542">
      <w:pPr>
        <w:spacing w:after="0" w:line="240" w:lineRule="auto"/>
        <w:rPr>
          <w:rFonts w:ascii="Calibri" w:hAnsi="Calibri"/>
          <w:bCs/>
          <w:iCs/>
          <w:color w:val="C00000"/>
          <w:sz w:val="24"/>
          <w:szCs w:val="24"/>
        </w:rPr>
      </w:pPr>
    </w:p>
    <w:p w14:paraId="33C7938B" w14:textId="4E58E060" w:rsidR="00B342A4" w:rsidRDefault="00B342A4">
      <w:pPr>
        <w:spacing w:after="0" w:line="240" w:lineRule="auto"/>
        <w:rPr>
          <w:noProof/>
        </w:rPr>
      </w:pPr>
      <w:r>
        <w:rPr>
          <w:noProof/>
        </w:rPr>
        <w:lastRenderedPageBreak/>
        <w:drawing>
          <wp:inline distT="0" distB="0" distL="0" distR="0" wp14:anchorId="5A988273" wp14:editId="0372AE9E">
            <wp:extent cx="5730875" cy="2304415"/>
            <wp:effectExtent l="0" t="0" r="3175" b="635"/>
            <wp:docPr id="1678318126" name="Immagine 167831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2304415"/>
                    </a:xfrm>
                    <a:prstGeom prst="rect">
                      <a:avLst/>
                    </a:prstGeom>
                    <a:noFill/>
                  </pic:spPr>
                </pic:pic>
              </a:graphicData>
            </a:graphic>
          </wp:inline>
        </w:drawing>
      </w:r>
    </w:p>
    <w:p w14:paraId="222418C3" w14:textId="77777777" w:rsidR="00B342A4" w:rsidRDefault="00B342A4">
      <w:pPr>
        <w:spacing w:after="0" w:line="240" w:lineRule="auto"/>
        <w:rPr>
          <w:noProof/>
        </w:rPr>
      </w:pPr>
    </w:p>
    <w:p w14:paraId="106FF1D2" w14:textId="77777777" w:rsidR="00B342A4" w:rsidRDefault="00B342A4">
      <w:pPr>
        <w:spacing w:after="0" w:line="240" w:lineRule="auto"/>
        <w:rPr>
          <w:noProof/>
        </w:rPr>
      </w:pPr>
    </w:p>
    <w:p w14:paraId="3867B83E" w14:textId="77777777" w:rsidR="00B342A4" w:rsidRDefault="00B342A4">
      <w:pPr>
        <w:spacing w:after="0" w:line="240" w:lineRule="auto"/>
        <w:rPr>
          <w:noProof/>
        </w:rPr>
      </w:pPr>
    </w:p>
    <w:p w14:paraId="5D444A4C" w14:textId="77777777" w:rsidR="00B342A4" w:rsidRDefault="00B342A4">
      <w:pPr>
        <w:spacing w:after="0" w:line="240" w:lineRule="auto"/>
        <w:rPr>
          <w:noProof/>
        </w:rPr>
      </w:pPr>
    </w:p>
    <w:p w14:paraId="68291DAE" w14:textId="77777777" w:rsidR="00B342A4" w:rsidRDefault="00B342A4">
      <w:pPr>
        <w:spacing w:after="0" w:line="240" w:lineRule="auto"/>
        <w:rPr>
          <w:noProof/>
        </w:rPr>
      </w:pPr>
    </w:p>
    <w:p w14:paraId="05B29B28" w14:textId="77777777" w:rsidR="00B342A4" w:rsidRDefault="00B342A4">
      <w:pPr>
        <w:spacing w:after="0" w:line="240" w:lineRule="auto"/>
        <w:rPr>
          <w:noProof/>
        </w:rPr>
      </w:pPr>
    </w:p>
    <w:p w14:paraId="6F29848F" w14:textId="6378FE7B" w:rsidR="00921542" w:rsidRDefault="0079558C">
      <w:pPr>
        <w:spacing w:after="0" w:line="240" w:lineRule="auto"/>
        <w:rPr>
          <w:rFonts w:ascii="Calibri" w:hAnsi="Calibri"/>
          <w:bCs/>
          <w:iCs/>
          <w:color w:val="C00000"/>
          <w:sz w:val="24"/>
          <w:szCs w:val="24"/>
        </w:rPr>
      </w:pPr>
      <w:r w:rsidRPr="0079558C">
        <w:rPr>
          <w:noProof/>
        </w:rPr>
        <w:drawing>
          <wp:inline distT="0" distB="0" distL="0" distR="0" wp14:anchorId="659E69D0" wp14:editId="220E723B">
            <wp:extent cx="5876925" cy="4095750"/>
            <wp:effectExtent l="0" t="0" r="9525" b="0"/>
            <wp:docPr id="1322314592" name="Immagine 132231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76925" cy="4095750"/>
                    </a:xfrm>
                    <a:prstGeom prst="rect">
                      <a:avLst/>
                    </a:prstGeom>
                    <a:noFill/>
                    <a:ln>
                      <a:noFill/>
                    </a:ln>
                  </pic:spPr>
                </pic:pic>
              </a:graphicData>
            </a:graphic>
          </wp:inline>
        </w:drawing>
      </w:r>
    </w:p>
    <w:sectPr w:rsidR="00921542" w:rsidSect="00FC6257">
      <w:footerReference w:type="default" r:id="rId46"/>
      <w:pgSz w:w="11906" w:h="16838"/>
      <w:pgMar w:top="1134" w:right="680" w:bottom="851" w:left="1247" w:header="0" w:footer="709" w:gutter="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53EDC" w14:textId="77777777" w:rsidR="00E85E4D" w:rsidRDefault="00E85E4D">
      <w:pPr>
        <w:spacing w:after="0" w:line="240" w:lineRule="auto"/>
      </w:pPr>
      <w:r>
        <w:separator/>
      </w:r>
    </w:p>
  </w:endnote>
  <w:endnote w:type="continuationSeparator" w:id="0">
    <w:p w14:paraId="1481D836" w14:textId="77777777" w:rsidR="00E85E4D" w:rsidRDefault="00E85E4D">
      <w:pPr>
        <w:spacing w:after="0" w:line="240" w:lineRule="auto"/>
      </w:pPr>
      <w:r>
        <w:continuationSeparator/>
      </w:r>
    </w:p>
  </w:endnote>
  <w:endnote w:type="continuationNotice" w:id="1">
    <w:p w14:paraId="26BA7AED" w14:textId="77777777" w:rsidR="00E85E4D" w:rsidRDefault="00E85E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Gisha">
    <w:charset w:val="B1"/>
    <w:family w:val="swiss"/>
    <w:pitch w:val="variable"/>
    <w:sig w:usb0="80000807" w:usb1="40000042"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610728"/>
      <w:docPartObj>
        <w:docPartGallery w:val="Page Numbers (Bottom of Page)"/>
        <w:docPartUnique/>
      </w:docPartObj>
    </w:sdtPr>
    <w:sdtContent>
      <w:p w14:paraId="0E3B605C" w14:textId="36162BD3" w:rsidR="0063518F" w:rsidRDefault="0063518F">
        <w:pPr>
          <w:pStyle w:val="Pidipagina"/>
          <w:jc w:val="center"/>
        </w:pPr>
        <w:r>
          <w:fldChar w:fldCharType="begin"/>
        </w:r>
        <w:r>
          <w:instrText>PAGE   \* MERGEFORMAT</w:instrText>
        </w:r>
        <w:r>
          <w:fldChar w:fldCharType="separate"/>
        </w:r>
        <w:r>
          <w:t>2</w:t>
        </w:r>
        <w:r>
          <w:fldChar w:fldCharType="end"/>
        </w:r>
      </w:p>
    </w:sdtContent>
  </w:sdt>
  <w:p w14:paraId="16947015" w14:textId="77777777" w:rsidR="00A43942" w:rsidRDefault="00A439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27906" w14:textId="77777777" w:rsidR="00E85E4D" w:rsidRDefault="00E85E4D">
      <w:pPr>
        <w:rPr>
          <w:sz w:val="12"/>
        </w:rPr>
      </w:pPr>
      <w:r>
        <w:separator/>
      </w:r>
    </w:p>
  </w:footnote>
  <w:footnote w:type="continuationSeparator" w:id="0">
    <w:p w14:paraId="5A0C1AB1" w14:textId="77777777" w:rsidR="00E85E4D" w:rsidRDefault="00E85E4D">
      <w:pPr>
        <w:rPr>
          <w:sz w:val="12"/>
        </w:rPr>
      </w:pPr>
      <w:r>
        <w:continuationSeparator/>
      </w:r>
    </w:p>
  </w:footnote>
  <w:footnote w:type="continuationNotice" w:id="1">
    <w:p w14:paraId="5DB679A5" w14:textId="77777777" w:rsidR="00E85E4D" w:rsidRDefault="00E85E4D">
      <w:pPr>
        <w:spacing w:after="0" w:line="240" w:lineRule="auto"/>
      </w:pPr>
    </w:p>
  </w:footnote>
  <w:footnote w:id="2">
    <w:p w14:paraId="51BB27DF" w14:textId="56F57C41" w:rsidR="00A43942" w:rsidRDefault="000D77E4">
      <w:pPr>
        <w:pStyle w:val="Testonotaapidipagina"/>
        <w:spacing w:after="60"/>
        <w:ind w:left="113" w:hanging="113"/>
      </w:pPr>
      <w:r>
        <w:rPr>
          <w:rStyle w:val="Caratterinotaapidipagina"/>
        </w:rPr>
        <w:footnoteRef/>
      </w:r>
      <w:r>
        <w:tab/>
        <w:t xml:space="preserve"> </w:t>
      </w:r>
      <w:r>
        <w:rPr>
          <w:sz w:val="22"/>
          <w:szCs w:val="22"/>
        </w:rPr>
        <w:t>In particolare lo scostamento percentuale più marcato riguarda gli esami ecografici di ginecologia, che</w:t>
      </w:r>
      <w:r w:rsidR="007D7287">
        <w:rPr>
          <w:sz w:val="22"/>
          <w:szCs w:val="22"/>
        </w:rPr>
        <w:t xml:space="preserve"> </w:t>
      </w:r>
      <w:r>
        <w:rPr>
          <w:sz w:val="22"/>
          <w:szCs w:val="22"/>
        </w:rPr>
        <w:t>passano da euro 1.033 del 2021 a 182 con uno scostamento negativo di euro</w:t>
      </w:r>
      <w:r>
        <w:t xml:space="preserve"> 851 pari a -82%.</w:t>
      </w:r>
    </w:p>
  </w:footnote>
  <w:footnote w:id="3">
    <w:p w14:paraId="13F58057" w14:textId="77777777" w:rsidR="00A43942" w:rsidRDefault="000D77E4">
      <w:pPr>
        <w:pStyle w:val="Testonotaapidipagina"/>
        <w:ind w:left="113" w:hanging="113"/>
        <w:jc w:val="both"/>
        <w:rPr>
          <w:sz w:val="22"/>
          <w:szCs w:val="22"/>
        </w:rPr>
      </w:pPr>
      <w:r>
        <w:rPr>
          <w:rStyle w:val="Caratterinotaapidipagina"/>
        </w:rPr>
        <w:footnoteRef/>
      </w:r>
      <w:r>
        <w:tab/>
        <w:t xml:space="preserve"> </w:t>
      </w:r>
      <w:r>
        <w:rPr>
          <w:sz w:val="22"/>
          <w:szCs w:val="22"/>
        </w:rPr>
        <w:t xml:space="preserve">Nel mese di maggio viene pubblicato un articolo sulla </w:t>
      </w:r>
      <w:r>
        <w:rPr>
          <w:i/>
          <w:iCs/>
          <w:sz w:val="22"/>
          <w:szCs w:val="22"/>
        </w:rPr>
        <w:t xml:space="preserve">Rivista </w:t>
      </w:r>
      <w:r>
        <w:rPr>
          <w:b/>
          <w:bCs/>
          <w:i/>
          <w:iCs/>
          <w:sz w:val="22"/>
          <w:szCs w:val="22"/>
        </w:rPr>
        <w:t>hi.techdermo</w:t>
      </w:r>
      <w:r>
        <w:rPr>
          <w:i/>
          <w:iCs/>
          <w:sz w:val="22"/>
          <w:szCs w:val="22"/>
        </w:rPr>
        <w:t xml:space="preserve">: trimestrale di attualità clinica, scientifica e professionale in dermatologia. </w:t>
      </w:r>
      <w:r>
        <w:rPr>
          <w:b/>
          <w:bCs/>
          <w:sz w:val="22"/>
          <w:szCs w:val="22"/>
        </w:rPr>
        <w:t>Anetodermia</w:t>
      </w:r>
      <w:r>
        <w:rPr>
          <w:sz w:val="22"/>
          <w:szCs w:val="22"/>
        </w:rPr>
        <w:t>, malattia cutanea rara e di difficile inquadramento: possibile espressione di patologie internistiche, autoimmuni e infettive. Testo in italiano e inglese.</w:t>
      </w:r>
    </w:p>
    <w:p w14:paraId="4C49336A" w14:textId="77777777" w:rsidR="00A43942" w:rsidRDefault="000D77E4">
      <w:pPr>
        <w:pStyle w:val="Testonotaapidipagina"/>
        <w:ind w:left="113"/>
        <w:jc w:val="both"/>
        <w:rPr>
          <w:sz w:val="18"/>
          <w:szCs w:val="18"/>
        </w:rPr>
      </w:pPr>
      <w:r>
        <w:rPr>
          <w:sz w:val="22"/>
          <w:szCs w:val="22"/>
        </w:rPr>
        <w:t xml:space="preserve">Sempre in tale rivista, nel mese di luglio trova spazio uno studio sul </w:t>
      </w:r>
      <w:r>
        <w:rPr>
          <w:b/>
          <w:bCs/>
          <w:sz w:val="22"/>
          <w:szCs w:val="22"/>
        </w:rPr>
        <w:t xml:space="preserve">Granuloma di Maiocchi </w:t>
      </w:r>
      <w:r>
        <w:rPr>
          <w:sz w:val="22"/>
          <w:szCs w:val="22"/>
        </w:rPr>
        <w:t>in cui viene descritta una rara, e talvolta misconosciuta, infezione micetica cutanea del derma, che può essere associata a varie specie di dermatofiti (95% dei casi) che, se non riconosciuta e trattata nei tempi e nei modi giusti, può comportare un impegno clinico-terapeutico di una certa rilevanza, soprattutto nei soggetti immunodepressi.</w:t>
      </w:r>
    </w:p>
  </w:footnote>
  <w:footnote w:id="4">
    <w:p w14:paraId="2F4650FC" w14:textId="6CF9384C" w:rsidR="00A43942" w:rsidRDefault="000D77E4">
      <w:pPr>
        <w:pStyle w:val="Testonotaapidipagina"/>
        <w:jc w:val="both"/>
      </w:pPr>
      <w:r>
        <w:rPr>
          <w:rStyle w:val="Caratterinotaapidipagina"/>
        </w:rPr>
        <w:footnoteRef/>
      </w:r>
      <w:r>
        <w:t xml:space="preserve"> Il Bilancio fiscale e in particolare il Conto Economico o Conto Gestionale</w:t>
      </w:r>
      <w:r w:rsidR="003B6C3C">
        <w:t xml:space="preserve"> (Vedi Parte 1)</w:t>
      </w:r>
      <w:r>
        <w:t>, si sviluppa in quattro sezioni:</w:t>
      </w:r>
    </w:p>
    <w:p w14:paraId="379DA778" w14:textId="77777777" w:rsidR="00A43942" w:rsidRDefault="000D77E4">
      <w:pPr>
        <w:pStyle w:val="Testonotaapidipagina"/>
        <w:numPr>
          <w:ilvl w:val="0"/>
          <w:numId w:val="6"/>
        </w:numPr>
        <w:jc w:val="both"/>
      </w:pPr>
      <w:r>
        <w:rPr>
          <w:b/>
          <w:bCs/>
        </w:rPr>
        <w:t>Costi/Oneri e Ricavi da attività di interesse generale</w:t>
      </w:r>
      <w:r>
        <w:t xml:space="preserve">. Vale a dire costi e ricavi afferenti alle attività che costituiscono l’oggetto sociale esclusivo o principale. Nel nostro caso i costi e i ricavi sostenuti dal poliambulatorio diretti e/o indiretti, le oblazioni, proventi del 5*1000, contributi da Enti pubblici e Privati. </w:t>
      </w:r>
    </w:p>
    <w:p w14:paraId="362E6ADB" w14:textId="77777777" w:rsidR="00A43942" w:rsidRDefault="000D77E4">
      <w:pPr>
        <w:pStyle w:val="Testonotaapidipagina"/>
        <w:numPr>
          <w:ilvl w:val="0"/>
          <w:numId w:val="6"/>
        </w:numPr>
        <w:jc w:val="both"/>
      </w:pPr>
      <w:r>
        <w:rPr>
          <w:b/>
          <w:bCs/>
        </w:rPr>
        <w:t>Costi/Oneri e ricavi da Attività Diverse</w:t>
      </w:r>
      <w:r>
        <w:t>. Accoglie i costi e ricavi per attività diverse, a condizione che le stesse siano espressamente previsto in statuto e che siano secondarie e strumentali rispetto a quelle di interesse generale. Nel nostro caso sostanzialmente costi e ricavi delle Attività di raccolta fondi.</w:t>
      </w:r>
    </w:p>
    <w:p w14:paraId="2DC6193E" w14:textId="77777777" w:rsidR="00A43942" w:rsidRDefault="000D77E4">
      <w:pPr>
        <w:pStyle w:val="Testonotaapidipagina"/>
        <w:numPr>
          <w:ilvl w:val="0"/>
          <w:numId w:val="6"/>
        </w:numPr>
        <w:jc w:val="both"/>
      </w:pPr>
      <w:r>
        <w:rPr>
          <w:b/>
          <w:bCs/>
        </w:rPr>
        <w:t>Costi/Oneri e ricavi da attività finanziarie e patrimoniali</w:t>
      </w:r>
      <w:r>
        <w:t>. Oneri finanziari su rapporti bancari e altri proventi</w:t>
      </w:r>
    </w:p>
    <w:p w14:paraId="23C33684" w14:textId="77777777" w:rsidR="00A43942" w:rsidRDefault="000D77E4">
      <w:pPr>
        <w:pStyle w:val="Testonotaapidipagina"/>
        <w:numPr>
          <w:ilvl w:val="0"/>
          <w:numId w:val="6"/>
        </w:numPr>
        <w:jc w:val="both"/>
      </w:pPr>
      <w:r>
        <w:rPr>
          <w:b/>
          <w:bCs/>
        </w:rPr>
        <w:t>Costi/Oneri e proventi di supporto generale</w:t>
      </w:r>
      <w:r>
        <w:t>. Non riconducibili alle sezioni precedenti.</w:t>
      </w:r>
    </w:p>
    <w:p w14:paraId="130F3B60" w14:textId="77777777" w:rsidR="00A43942" w:rsidRDefault="000D77E4">
      <w:pPr>
        <w:pStyle w:val="Testonotaapidipagina"/>
        <w:jc w:val="both"/>
      </w:pPr>
      <w:r>
        <w:t>In pratica tale rappresentazione intende soddisfare in primo luogo l’esigenza giuridico-fiscale dell’osservanza di determinati parametri per rientrare nella condizione di Ente del terzo Settore; in secondo luogo consentire una chiara lettura delle condizioni economico patrimoniali a coloro che entrano in rapporto debitorio creditorio con l’Ente del Terzo Settore.</w:t>
      </w:r>
    </w:p>
    <w:p w14:paraId="4A65880C" w14:textId="7D2017D6" w:rsidR="00A43942" w:rsidRDefault="000D77E4">
      <w:pPr>
        <w:pStyle w:val="Testonotaapidipagina"/>
        <w:jc w:val="both"/>
      </w:pPr>
      <w:r>
        <w:t xml:space="preserve">Una sezione specifica è inoltre prevista per la rappresentazione dei </w:t>
      </w:r>
      <w:r>
        <w:rPr>
          <w:i/>
          <w:iCs/>
        </w:rPr>
        <w:t>Costi e Proventi figurativi.</w:t>
      </w:r>
      <w:r>
        <w:t xml:space="preserve"> In particolare il </w:t>
      </w:r>
      <w:r>
        <w:rPr>
          <w:b/>
          <w:bCs/>
        </w:rPr>
        <w:t>Costo del lavoro equivalente alle prestazioni di lavoro dei volontari</w:t>
      </w:r>
      <w:r>
        <w:t xml:space="preserve"> si deve basare su un sistema di rilevazione delle presenze dei volontari. Nell’esercizio in esame tale voce è risultata pari a </w:t>
      </w:r>
      <w:r>
        <w:rPr>
          <w:color w:val="C00000"/>
        </w:rPr>
        <w:t>178.145 euro</w:t>
      </w:r>
      <w:r>
        <w:t xml:space="preserve">. I </w:t>
      </w:r>
      <w:r>
        <w:rPr>
          <w:b/>
          <w:bCs/>
        </w:rPr>
        <w:t>Proventi figurativi</w:t>
      </w:r>
      <w:r>
        <w:t xml:space="preserve"> sono l’equivalente della quota medico delle prestazioni esenti (€ 27.936 nel 2022)</w:t>
      </w:r>
      <w:r w:rsidR="00BA4047">
        <w:t>.</w:t>
      </w:r>
      <w:r w:rsidR="00DF10C9">
        <w:t xml:space="preserve">  </w:t>
      </w:r>
      <w:r w:rsidR="00464F7D">
        <w:t>I Prospetti Contabili sono riportati nella “PARTE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741A"/>
    <w:multiLevelType w:val="hybridMultilevel"/>
    <w:tmpl w:val="97A2B168"/>
    <w:lvl w:ilvl="0" w:tplc="96C816F4">
      <w:start w:val="1"/>
      <w:numFmt w:val="decimal"/>
      <w:lvlText w:val="%1."/>
      <w:lvlJc w:val="left"/>
      <w:pPr>
        <w:ind w:left="360" w:hanging="360"/>
      </w:pPr>
      <w:rPr>
        <w:sz w:val="32"/>
        <w:szCs w:val="3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62A1C8F"/>
    <w:multiLevelType w:val="hybridMultilevel"/>
    <w:tmpl w:val="AA7866CE"/>
    <w:lvl w:ilvl="0" w:tplc="D94491D2">
      <w:numFmt w:val="bullet"/>
      <w:lvlText w:val=""/>
      <w:lvlJc w:val="left"/>
      <w:pPr>
        <w:ind w:left="720" w:hanging="360"/>
      </w:pPr>
      <w:rPr>
        <w:rFonts w:ascii="Symbol" w:eastAsia="Times New Roman" w:hAnsi="Symbol"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CB3BF0"/>
    <w:multiLevelType w:val="hybridMultilevel"/>
    <w:tmpl w:val="86F033A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1779398F"/>
    <w:multiLevelType w:val="multilevel"/>
    <w:tmpl w:val="9FDC592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1ED2070A"/>
    <w:multiLevelType w:val="multilevel"/>
    <w:tmpl w:val="8E26EAD4"/>
    <w:lvl w:ilvl="0">
      <w:start w:val="1"/>
      <w:numFmt w:val="upp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20A814D9"/>
    <w:multiLevelType w:val="multilevel"/>
    <w:tmpl w:val="D8F863C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2642653E"/>
    <w:multiLevelType w:val="multilevel"/>
    <w:tmpl w:val="B04AA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D7069E0"/>
    <w:multiLevelType w:val="multilevel"/>
    <w:tmpl w:val="FBB856E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300619AE"/>
    <w:multiLevelType w:val="multilevel"/>
    <w:tmpl w:val="BC14C2B0"/>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3BC70401"/>
    <w:multiLevelType w:val="hybridMultilevel"/>
    <w:tmpl w:val="71FE9A0A"/>
    <w:lvl w:ilvl="0" w:tplc="594C35CC">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04E41BC"/>
    <w:multiLevelType w:val="hybridMultilevel"/>
    <w:tmpl w:val="25A46A8E"/>
    <w:lvl w:ilvl="0" w:tplc="B05085E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4711298F"/>
    <w:multiLevelType w:val="multilevel"/>
    <w:tmpl w:val="08E2195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4A462498"/>
    <w:multiLevelType w:val="hybridMultilevel"/>
    <w:tmpl w:val="4818549E"/>
    <w:lvl w:ilvl="0" w:tplc="6E0C5DB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66C421B"/>
    <w:multiLevelType w:val="hybridMultilevel"/>
    <w:tmpl w:val="CAFCB956"/>
    <w:lvl w:ilvl="0" w:tplc="B05085E6">
      <w:start w:val="1"/>
      <w:numFmt w:val="bullet"/>
      <w:lvlText w:val=""/>
      <w:lvlJc w:val="left"/>
      <w:pPr>
        <w:ind w:left="360" w:hanging="360"/>
      </w:pPr>
      <w:rPr>
        <w:rFonts w:ascii="Symbol" w:hAnsi="Symbol" w:hint="default"/>
      </w:rPr>
    </w:lvl>
    <w:lvl w:ilvl="1" w:tplc="AFA01C7E">
      <w:numFmt w:val="bullet"/>
      <w:lvlText w:val=""/>
      <w:lvlJc w:val="left"/>
      <w:pPr>
        <w:ind w:left="1080" w:hanging="360"/>
      </w:pPr>
      <w:rPr>
        <w:rFonts w:ascii="Symbol" w:eastAsia="Times New Roman" w:hAnsi="Symbol" w:cs="Calibri" w:hint="default"/>
        <w:b/>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65D27A4D"/>
    <w:multiLevelType w:val="hybridMultilevel"/>
    <w:tmpl w:val="8FC60682"/>
    <w:lvl w:ilvl="0" w:tplc="157C827C">
      <w:start w:val="2"/>
      <w:numFmt w:val="decimal"/>
      <w:lvlText w:val="%1."/>
      <w:lvlJc w:val="left"/>
      <w:pPr>
        <w:ind w:left="36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D4C3A1E"/>
    <w:multiLevelType w:val="hybridMultilevel"/>
    <w:tmpl w:val="8CB2F212"/>
    <w:lvl w:ilvl="0" w:tplc="95C04C5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F758AA"/>
    <w:multiLevelType w:val="multilevel"/>
    <w:tmpl w:val="5532B77E"/>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7" w15:restartNumberingAfterBreak="0">
    <w:nsid w:val="7A88047B"/>
    <w:multiLevelType w:val="hybridMultilevel"/>
    <w:tmpl w:val="35A6773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7E2762F8"/>
    <w:multiLevelType w:val="multilevel"/>
    <w:tmpl w:val="26C81F4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667490041">
    <w:abstractNumId w:val="8"/>
  </w:num>
  <w:num w:numId="2" w16cid:durableId="118376317">
    <w:abstractNumId w:val="16"/>
  </w:num>
  <w:num w:numId="3" w16cid:durableId="192695886">
    <w:abstractNumId w:val="18"/>
  </w:num>
  <w:num w:numId="4" w16cid:durableId="1136796519">
    <w:abstractNumId w:val="7"/>
  </w:num>
  <w:num w:numId="5" w16cid:durableId="1212115191">
    <w:abstractNumId w:val="3"/>
  </w:num>
  <w:num w:numId="6" w16cid:durableId="1593246334">
    <w:abstractNumId w:val="4"/>
  </w:num>
  <w:num w:numId="7" w16cid:durableId="1342855799">
    <w:abstractNumId w:val="11"/>
  </w:num>
  <w:num w:numId="8" w16cid:durableId="1604922414">
    <w:abstractNumId w:val="5"/>
  </w:num>
  <w:num w:numId="9" w16cid:durableId="206989270">
    <w:abstractNumId w:val="6"/>
  </w:num>
  <w:num w:numId="10" w16cid:durableId="2034068999">
    <w:abstractNumId w:val="15"/>
  </w:num>
  <w:num w:numId="11" w16cid:durableId="1969312112">
    <w:abstractNumId w:val="17"/>
  </w:num>
  <w:num w:numId="12" w16cid:durableId="654184670">
    <w:abstractNumId w:val="10"/>
  </w:num>
  <w:num w:numId="13" w16cid:durableId="1001394972">
    <w:abstractNumId w:val="2"/>
  </w:num>
  <w:num w:numId="14" w16cid:durableId="1706907953">
    <w:abstractNumId w:val="0"/>
  </w:num>
  <w:num w:numId="15" w16cid:durableId="1795977705">
    <w:abstractNumId w:val="13"/>
  </w:num>
  <w:num w:numId="16" w16cid:durableId="1652179034">
    <w:abstractNumId w:val="1"/>
  </w:num>
  <w:num w:numId="17" w16cid:durableId="769549060">
    <w:abstractNumId w:val="14"/>
  </w:num>
  <w:num w:numId="18" w16cid:durableId="702747106">
    <w:abstractNumId w:val="9"/>
  </w:num>
  <w:num w:numId="19" w16cid:durableId="11767696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defaultTabStop w:val="340"/>
  <w:autoHyphenation/>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42"/>
    <w:rsid w:val="00007D66"/>
    <w:rsid w:val="00036DEB"/>
    <w:rsid w:val="00042F44"/>
    <w:rsid w:val="00057F48"/>
    <w:rsid w:val="0007089B"/>
    <w:rsid w:val="00094457"/>
    <w:rsid w:val="000D6776"/>
    <w:rsid w:val="000D77E4"/>
    <w:rsid w:val="000E2927"/>
    <w:rsid w:val="00100019"/>
    <w:rsid w:val="00103D96"/>
    <w:rsid w:val="00104773"/>
    <w:rsid w:val="00110DC4"/>
    <w:rsid w:val="00114F9A"/>
    <w:rsid w:val="00117D72"/>
    <w:rsid w:val="001619CE"/>
    <w:rsid w:val="0016257C"/>
    <w:rsid w:val="00170C9D"/>
    <w:rsid w:val="00174203"/>
    <w:rsid w:val="00175335"/>
    <w:rsid w:val="00180147"/>
    <w:rsid w:val="001A226B"/>
    <w:rsid w:val="001B1E32"/>
    <w:rsid w:val="001C3657"/>
    <w:rsid w:val="001F31EC"/>
    <w:rsid w:val="00241D02"/>
    <w:rsid w:val="00272A25"/>
    <w:rsid w:val="00274BBE"/>
    <w:rsid w:val="00275C1D"/>
    <w:rsid w:val="002B0A83"/>
    <w:rsid w:val="002B1B15"/>
    <w:rsid w:val="002B5A71"/>
    <w:rsid w:val="002C58DC"/>
    <w:rsid w:val="002D1AD9"/>
    <w:rsid w:val="002E7C8C"/>
    <w:rsid w:val="002E7F62"/>
    <w:rsid w:val="003832B9"/>
    <w:rsid w:val="003A55BA"/>
    <w:rsid w:val="003B6C3C"/>
    <w:rsid w:val="003C600E"/>
    <w:rsid w:val="003C6227"/>
    <w:rsid w:val="003D0AB2"/>
    <w:rsid w:val="00412C43"/>
    <w:rsid w:val="00420DDB"/>
    <w:rsid w:val="004373FD"/>
    <w:rsid w:val="00437D8F"/>
    <w:rsid w:val="00443284"/>
    <w:rsid w:val="00464F7D"/>
    <w:rsid w:val="00484482"/>
    <w:rsid w:val="004E3CB5"/>
    <w:rsid w:val="004F468C"/>
    <w:rsid w:val="0050490F"/>
    <w:rsid w:val="00507122"/>
    <w:rsid w:val="005447E7"/>
    <w:rsid w:val="00555B3F"/>
    <w:rsid w:val="00583C03"/>
    <w:rsid w:val="00587B9A"/>
    <w:rsid w:val="005944B7"/>
    <w:rsid w:val="005D67A8"/>
    <w:rsid w:val="005E49F9"/>
    <w:rsid w:val="00607C26"/>
    <w:rsid w:val="0063518F"/>
    <w:rsid w:val="00671DE7"/>
    <w:rsid w:val="00695CDD"/>
    <w:rsid w:val="00697C8F"/>
    <w:rsid w:val="006A4E35"/>
    <w:rsid w:val="006E4BA4"/>
    <w:rsid w:val="006E6FA2"/>
    <w:rsid w:val="006F5B2C"/>
    <w:rsid w:val="00723CB3"/>
    <w:rsid w:val="0074490E"/>
    <w:rsid w:val="00747BF1"/>
    <w:rsid w:val="00757369"/>
    <w:rsid w:val="00767839"/>
    <w:rsid w:val="00781479"/>
    <w:rsid w:val="0078545C"/>
    <w:rsid w:val="00785ED3"/>
    <w:rsid w:val="0079558C"/>
    <w:rsid w:val="0079679A"/>
    <w:rsid w:val="00796E99"/>
    <w:rsid w:val="007B0BC8"/>
    <w:rsid w:val="007D02BD"/>
    <w:rsid w:val="007D139A"/>
    <w:rsid w:val="007D6A14"/>
    <w:rsid w:val="007D7287"/>
    <w:rsid w:val="00814AA3"/>
    <w:rsid w:val="00843A94"/>
    <w:rsid w:val="00845C91"/>
    <w:rsid w:val="008478FB"/>
    <w:rsid w:val="00855FD1"/>
    <w:rsid w:val="008B66AD"/>
    <w:rsid w:val="008C2A5D"/>
    <w:rsid w:val="008D79F3"/>
    <w:rsid w:val="008F4712"/>
    <w:rsid w:val="009133BA"/>
    <w:rsid w:val="00921542"/>
    <w:rsid w:val="009269FA"/>
    <w:rsid w:val="00937FD6"/>
    <w:rsid w:val="009616BE"/>
    <w:rsid w:val="00992095"/>
    <w:rsid w:val="00993935"/>
    <w:rsid w:val="009C0D76"/>
    <w:rsid w:val="009C2FA7"/>
    <w:rsid w:val="009D54B0"/>
    <w:rsid w:val="009D7785"/>
    <w:rsid w:val="009E318D"/>
    <w:rsid w:val="009F295E"/>
    <w:rsid w:val="00A43942"/>
    <w:rsid w:val="00A55188"/>
    <w:rsid w:val="00A565F9"/>
    <w:rsid w:val="00A60828"/>
    <w:rsid w:val="00AA0E24"/>
    <w:rsid w:val="00AD0436"/>
    <w:rsid w:val="00AF17D4"/>
    <w:rsid w:val="00B2508B"/>
    <w:rsid w:val="00B3019C"/>
    <w:rsid w:val="00B342A4"/>
    <w:rsid w:val="00B64292"/>
    <w:rsid w:val="00B97FF6"/>
    <w:rsid w:val="00BA4047"/>
    <w:rsid w:val="00BB1D41"/>
    <w:rsid w:val="00BC269C"/>
    <w:rsid w:val="00BD22A0"/>
    <w:rsid w:val="00BD29EC"/>
    <w:rsid w:val="00BE4D23"/>
    <w:rsid w:val="00C018DF"/>
    <w:rsid w:val="00C14D5B"/>
    <w:rsid w:val="00C476DB"/>
    <w:rsid w:val="00C84DE5"/>
    <w:rsid w:val="00C8567C"/>
    <w:rsid w:val="00C93AF8"/>
    <w:rsid w:val="00CA303D"/>
    <w:rsid w:val="00CA421B"/>
    <w:rsid w:val="00CC6362"/>
    <w:rsid w:val="00CE0487"/>
    <w:rsid w:val="00CF104E"/>
    <w:rsid w:val="00D22633"/>
    <w:rsid w:val="00D3419F"/>
    <w:rsid w:val="00D63D95"/>
    <w:rsid w:val="00D83060"/>
    <w:rsid w:val="00D90E1E"/>
    <w:rsid w:val="00D91553"/>
    <w:rsid w:val="00DB601F"/>
    <w:rsid w:val="00DC173F"/>
    <w:rsid w:val="00DF10C9"/>
    <w:rsid w:val="00E031E2"/>
    <w:rsid w:val="00E21AF5"/>
    <w:rsid w:val="00E3184A"/>
    <w:rsid w:val="00E32710"/>
    <w:rsid w:val="00E32F1F"/>
    <w:rsid w:val="00E424A3"/>
    <w:rsid w:val="00E461C5"/>
    <w:rsid w:val="00E67E1D"/>
    <w:rsid w:val="00E85E4D"/>
    <w:rsid w:val="00E940EB"/>
    <w:rsid w:val="00EA280C"/>
    <w:rsid w:val="00EA542D"/>
    <w:rsid w:val="00EC0444"/>
    <w:rsid w:val="00EE489B"/>
    <w:rsid w:val="00F22726"/>
    <w:rsid w:val="00F26424"/>
    <w:rsid w:val="00F27FD9"/>
    <w:rsid w:val="00F54005"/>
    <w:rsid w:val="00F57B82"/>
    <w:rsid w:val="00F62CB0"/>
    <w:rsid w:val="00F62EC4"/>
    <w:rsid w:val="00F704BA"/>
    <w:rsid w:val="00F74B98"/>
    <w:rsid w:val="00FB0ACE"/>
    <w:rsid w:val="00FC59E6"/>
    <w:rsid w:val="00FC6257"/>
    <w:rsid w:val="00FD1CC2"/>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33BF"/>
  <w15:docId w15:val="{F34D32A7-F9A9-4646-A1D4-B41E2362D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B0BC8"/>
    <w:pPr>
      <w:spacing w:after="200" w:line="276" w:lineRule="auto"/>
    </w:pPr>
  </w:style>
  <w:style w:type="paragraph" w:styleId="Titolo2">
    <w:name w:val="heading 2"/>
    <w:basedOn w:val="Normale"/>
    <w:next w:val="Normale"/>
    <w:link w:val="Titolo2Carattere"/>
    <w:qFormat/>
    <w:rsid w:val="00891507"/>
    <w:pPr>
      <w:keepNext/>
      <w:spacing w:before="240" w:after="60"/>
      <w:outlineLvl w:val="1"/>
    </w:pPr>
    <w:rPr>
      <w:rFonts w:ascii="Cambria" w:eastAsia="Times New Roman" w:hAnsi="Cambria" w:cs="Times New Roman"/>
      <w:b/>
      <w:bCs/>
      <w:i/>
      <w:iCs/>
      <w:sz w:val="28"/>
      <w:szCs w:val="28"/>
    </w:rPr>
  </w:style>
  <w:style w:type="paragraph" w:styleId="Titolo5">
    <w:name w:val="heading 5"/>
    <w:basedOn w:val="Normale"/>
    <w:next w:val="Normale"/>
    <w:link w:val="Titolo5Carattere"/>
    <w:uiPriority w:val="9"/>
    <w:semiHidden/>
    <w:unhideWhenUsed/>
    <w:qFormat/>
    <w:rsid w:val="00B2508B"/>
    <w:pPr>
      <w:keepNext/>
      <w:keepLines/>
      <w:spacing w:before="40" w:after="0"/>
      <w:outlineLvl w:val="4"/>
    </w:pPr>
    <w:rPr>
      <w:rFonts w:asciiTheme="majorHAnsi" w:eastAsiaTheme="majorEastAsia" w:hAnsiTheme="majorHAnsi" w:cstheme="majorBidi"/>
      <w:color w:val="365F91" w:themeColor="accent1" w:themeShade="BF"/>
    </w:rPr>
  </w:style>
  <w:style w:type="paragraph" w:styleId="Titolo7">
    <w:name w:val="heading 7"/>
    <w:basedOn w:val="Normale"/>
    <w:next w:val="Normale"/>
    <w:link w:val="Titolo7Carattere"/>
    <w:uiPriority w:val="9"/>
    <w:semiHidden/>
    <w:unhideWhenUsed/>
    <w:qFormat/>
    <w:rsid w:val="00B2508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B2508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60265A"/>
  </w:style>
  <w:style w:type="character" w:customStyle="1" w:styleId="PidipaginaCarattere">
    <w:name w:val="Piè di pagina Carattere"/>
    <w:basedOn w:val="Carpredefinitoparagrafo"/>
    <w:link w:val="Pidipagina"/>
    <w:uiPriority w:val="99"/>
    <w:qFormat/>
    <w:rsid w:val="0060265A"/>
  </w:style>
  <w:style w:type="character" w:styleId="Numeropagina">
    <w:name w:val="page number"/>
    <w:basedOn w:val="Carpredefinitoparagrafo"/>
    <w:uiPriority w:val="99"/>
    <w:unhideWhenUsed/>
    <w:qFormat/>
    <w:rsid w:val="0060265A"/>
  </w:style>
  <w:style w:type="character" w:customStyle="1" w:styleId="TestofumettoCarattere">
    <w:name w:val="Testo fumetto Carattere"/>
    <w:basedOn w:val="Carpredefinitoparagrafo"/>
    <w:link w:val="Testofumetto"/>
    <w:uiPriority w:val="99"/>
    <w:semiHidden/>
    <w:qFormat/>
    <w:rsid w:val="001E52E6"/>
    <w:rPr>
      <w:rFonts w:ascii="Tahoma" w:hAnsi="Tahoma" w:cs="Tahoma"/>
      <w:sz w:val="16"/>
      <w:szCs w:val="16"/>
    </w:rPr>
  </w:style>
  <w:style w:type="character" w:customStyle="1" w:styleId="TestonotaapidipaginaCarattere">
    <w:name w:val="Testo nota a piè di pagina Carattere"/>
    <w:basedOn w:val="Carpredefinitoparagrafo"/>
    <w:link w:val="Testonotaapidipagina"/>
    <w:uiPriority w:val="99"/>
    <w:semiHidden/>
    <w:qFormat/>
    <w:rsid w:val="000C0DD4"/>
    <w:rPr>
      <w:rFonts w:ascii="Calibri" w:eastAsia="Calibri" w:hAnsi="Calibri" w:cs="Times New Roman"/>
      <w:sz w:val="20"/>
      <w:szCs w:val="20"/>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05898"/>
    <w:rPr>
      <w:vertAlign w:val="superscript"/>
    </w:rPr>
  </w:style>
  <w:style w:type="character" w:customStyle="1" w:styleId="Titolo2Carattere">
    <w:name w:val="Titolo 2 Carattere"/>
    <w:basedOn w:val="Carpredefinitoparagrafo"/>
    <w:link w:val="Titolo2"/>
    <w:qFormat/>
    <w:rsid w:val="00891507"/>
    <w:rPr>
      <w:rFonts w:ascii="Cambria" w:eastAsia="Times New Roman" w:hAnsi="Cambria" w:cs="Times New Roman"/>
      <w:b/>
      <w:bCs/>
      <w:i/>
      <w:iCs/>
      <w:sz w:val="28"/>
      <w:szCs w:val="28"/>
    </w:rPr>
  </w:style>
  <w:style w:type="character" w:customStyle="1" w:styleId="TitoloCarattere">
    <w:name w:val="Titolo Carattere"/>
    <w:basedOn w:val="Carpredefinitoparagrafo"/>
    <w:qFormat/>
    <w:rsid w:val="00891507"/>
    <w:rPr>
      <w:rFonts w:ascii="Cambria" w:eastAsia="Times New Roman" w:hAnsi="Cambria" w:cs="Times New Roman"/>
      <w:b/>
      <w:bCs/>
      <w:kern w:val="2"/>
      <w:sz w:val="32"/>
      <w:szCs w:val="32"/>
      <w:lang w:eastAsia="en-US"/>
    </w:rPr>
  </w:style>
  <w:style w:type="character" w:customStyle="1" w:styleId="TestonotadichiusuraCarattere">
    <w:name w:val="Testo nota di chiusura Carattere"/>
    <w:basedOn w:val="Carpredefinitoparagrafo"/>
    <w:link w:val="Testonotadichiusura"/>
    <w:uiPriority w:val="99"/>
    <w:semiHidden/>
    <w:qFormat/>
    <w:rsid w:val="0092523E"/>
    <w:rPr>
      <w:sz w:val="20"/>
      <w:szCs w:val="20"/>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3D5E46"/>
    <w:rPr>
      <w:vertAlign w:val="superscript"/>
    </w:rPr>
  </w:style>
  <w:style w:type="character" w:styleId="Numeroriga">
    <w:name w:val="line number"/>
    <w:basedOn w:val="Carpredefinitoparagrafo"/>
    <w:uiPriority w:val="99"/>
    <w:semiHidden/>
    <w:unhideWhenUsed/>
    <w:qFormat/>
    <w:rsid w:val="007847D2"/>
  </w:style>
  <w:style w:type="character" w:customStyle="1" w:styleId="CorpotestoCarattere">
    <w:name w:val="Corpo testo Carattere"/>
    <w:basedOn w:val="Carpredefinitoparagrafo"/>
    <w:link w:val="Corpotesto"/>
    <w:semiHidden/>
    <w:qFormat/>
    <w:rsid w:val="00694571"/>
    <w:rPr>
      <w:rFonts w:ascii="Calibri" w:eastAsia="Calibri" w:hAnsi="Calibri" w:cs="Times New Roman"/>
      <w:sz w:val="24"/>
    </w:rPr>
  </w:style>
  <w:style w:type="character" w:styleId="Enfasigrassetto">
    <w:name w:val="Strong"/>
    <w:basedOn w:val="Carpredefinitoparagrafo"/>
    <w:uiPriority w:val="22"/>
    <w:qFormat/>
    <w:rsid w:val="0037668C"/>
    <w:rPr>
      <w:b/>
      <w:bCs/>
    </w:rPr>
  </w:style>
  <w:style w:type="character" w:styleId="Enfasiintensa">
    <w:name w:val="Intense Emphasis"/>
    <w:basedOn w:val="Carpredefinitoparagrafo"/>
    <w:uiPriority w:val="21"/>
    <w:qFormat/>
    <w:rsid w:val="0037668C"/>
    <w:rPr>
      <w:i/>
      <w:iCs/>
      <w:color w:val="4F81BD" w:themeColor="accent1"/>
    </w:rPr>
  </w:style>
  <w:style w:type="character" w:customStyle="1" w:styleId="Caratterinotaapidipagina">
    <w:name w:val="Caratteri nota a piè di pagina"/>
    <w:qFormat/>
  </w:style>
  <w:style w:type="character" w:customStyle="1" w:styleId="Caratterinotadichiusura">
    <w:name w:val="Caratteri nota di chiusura"/>
    <w:qFormat/>
  </w:style>
  <w:style w:type="paragraph" w:styleId="Titolo">
    <w:name w:val="Title"/>
    <w:basedOn w:val="Normale"/>
    <w:next w:val="Corpotesto"/>
    <w:qFormat/>
    <w:pPr>
      <w:keepNext/>
      <w:spacing w:before="240" w:after="120"/>
    </w:pPr>
    <w:rPr>
      <w:rFonts w:ascii="Liberation Sans" w:eastAsia="Microsoft YaHei" w:hAnsi="Liberation Sans" w:cs="Arial Unicode MS"/>
      <w:sz w:val="28"/>
      <w:szCs w:val="28"/>
    </w:rPr>
  </w:style>
  <w:style w:type="paragraph" w:styleId="Corpotesto">
    <w:name w:val="Body Text"/>
    <w:basedOn w:val="Normale"/>
    <w:link w:val="CorpotestoCarattere"/>
    <w:semiHidden/>
    <w:rsid w:val="00694571"/>
    <w:pPr>
      <w:spacing w:after="0"/>
      <w:jc w:val="both"/>
    </w:pPr>
    <w:rPr>
      <w:rFonts w:ascii="Calibri" w:eastAsia="Calibri" w:hAnsi="Calibri" w:cs="Times New Roman"/>
      <w:sz w:val="24"/>
    </w:rPr>
  </w:style>
  <w:style w:type="paragraph" w:styleId="Elenco">
    <w:name w:val="List"/>
    <w:basedOn w:val="Corpotesto"/>
    <w:rPr>
      <w:rFonts w:cs="Arial Unicode MS"/>
    </w:rPr>
  </w:style>
  <w:style w:type="paragraph" w:styleId="Didascalia">
    <w:name w:val="caption"/>
    <w:basedOn w:val="Normale"/>
    <w:next w:val="Normale"/>
    <w:uiPriority w:val="35"/>
    <w:unhideWhenUsed/>
    <w:qFormat/>
    <w:rsid w:val="0015011C"/>
    <w:pPr>
      <w:spacing w:line="240" w:lineRule="auto"/>
    </w:pPr>
    <w:rPr>
      <w:b/>
      <w:bCs/>
      <w:color w:val="4F81BD" w:themeColor="accent1"/>
      <w:sz w:val="18"/>
      <w:szCs w:val="18"/>
    </w:rPr>
  </w:style>
  <w:style w:type="paragraph" w:customStyle="1" w:styleId="Indice">
    <w:name w:val="Indice"/>
    <w:basedOn w:val="Normale"/>
    <w:qFormat/>
    <w:pPr>
      <w:suppressLineNumbers/>
    </w:pPr>
    <w:rPr>
      <w:rFonts w:cs="Arial Unicode MS"/>
    </w:rPr>
  </w:style>
  <w:style w:type="paragraph" w:styleId="Paragrafoelenco">
    <w:name w:val="List Paragraph"/>
    <w:basedOn w:val="Normale"/>
    <w:uiPriority w:val="34"/>
    <w:qFormat/>
    <w:rsid w:val="00B524E1"/>
    <w:pPr>
      <w:ind w:left="720"/>
      <w:contextualSpacing/>
    </w:p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60265A"/>
    <w:pPr>
      <w:tabs>
        <w:tab w:val="center" w:pos="4819"/>
        <w:tab w:val="right" w:pos="9638"/>
      </w:tabs>
      <w:spacing w:after="0" w:line="240" w:lineRule="auto"/>
    </w:pPr>
  </w:style>
  <w:style w:type="paragraph" w:styleId="Pidipagina">
    <w:name w:val="footer"/>
    <w:basedOn w:val="Normale"/>
    <w:link w:val="PidipaginaCarattere"/>
    <w:uiPriority w:val="99"/>
    <w:unhideWhenUsed/>
    <w:rsid w:val="0060265A"/>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1E52E6"/>
    <w:pPr>
      <w:spacing w:after="0" w:line="240" w:lineRule="auto"/>
    </w:pPr>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0C0DD4"/>
    <w:pPr>
      <w:spacing w:after="0" w:line="240" w:lineRule="auto"/>
    </w:pPr>
    <w:rPr>
      <w:rFonts w:ascii="Calibri" w:eastAsia="Calibri" w:hAnsi="Calibri" w:cs="Times New Roman"/>
      <w:sz w:val="20"/>
      <w:szCs w:val="20"/>
    </w:rPr>
  </w:style>
  <w:style w:type="paragraph" w:styleId="Testonotadichiusura">
    <w:name w:val="endnote text"/>
    <w:basedOn w:val="Normale"/>
    <w:link w:val="TestonotadichiusuraCarattere"/>
    <w:uiPriority w:val="99"/>
    <w:semiHidden/>
    <w:unhideWhenUsed/>
    <w:rsid w:val="0092523E"/>
    <w:pPr>
      <w:spacing w:after="0" w:line="240" w:lineRule="auto"/>
    </w:pPr>
    <w:rPr>
      <w:sz w:val="20"/>
      <w:szCs w:val="20"/>
    </w:rPr>
  </w:style>
  <w:style w:type="paragraph" w:styleId="NormaleWeb">
    <w:name w:val="Normal (Web)"/>
    <w:basedOn w:val="Normale"/>
    <w:uiPriority w:val="99"/>
    <w:unhideWhenUsed/>
    <w:qFormat/>
    <w:rsid w:val="0037668C"/>
    <w:pPr>
      <w:suppressAutoHyphens w:val="0"/>
      <w:spacing w:beforeAutospacing="1" w:afterAutospacing="1" w:line="240" w:lineRule="auto"/>
    </w:pPr>
    <w:rPr>
      <w:rFonts w:ascii="Times New Roman" w:eastAsia="Times New Roman" w:hAnsi="Times New Roman" w:cs="Times New Roman"/>
      <w:sz w:val="24"/>
      <w:szCs w:val="24"/>
      <w:lang w:eastAsia="it-IT"/>
    </w:rPr>
  </w:style>
  <w:style w:type="table" w:customStyle="1" w:styleId="Tabellagriglia2-colore11">
    <w:name w:val="Tabella griglia 2 - colore 11"/>
    <w:basedOn w:val="Tabellanormale"/>
    <w:uiPriority w:val="47"/>
    <w:rsid w:val="002D4F4F"/>
    <w:rPr>
      <w:sz w:val="20"/>
      <w:szCs w:val="20"/>
      <w:lang w:eastAsia="it-IT"/>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4F81BD" w:themeColor="accent1"/>
          <w:insideH w:val="nil"/>
          <w:insideV w:val="nil"/>
        </w:tcBorders>
        <w:shd w:val="clear" w:color="auto" w:fill="FFFFFF" w:themeFill="background1"/>
      </w:tcPr>
    </w:tblStylePr>
    <w:tblStylePr w:type="lastRow">
      <w:rPr>
        <w:b/>
        <w:bCs/>
      </w:rPr>
      <w:tblPr/>
      <w:tcPr>
        <w:tcBorders>
          <w:top w:val="double" w:sz="2" w:space="0" w:color="4F81BD"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essunaspaziatura">
    <w:name w:val="No Spacing"/>
    <w:link w:val="NessunaspaziaturaCarattere"/>
    <w:uiPriority w:val="1"/>
    <w:qFormat/>
    <w:rsid w:val="0063518F"/>
    <w:pPr>
      <w:suppressAutoHyphens w:val="0"/>
    </w:pPr>
    <w:rPr>
      <w:rFonts w:eastAsiaTheme="minorEastAsia"/>
    </w:rPr>
  </w:style>
  <w:style w:type="character" w:customStyle="1" w:styleId="NessunaspaziaturaCarattere">
    <w:name w:val="Nessuna spaziatura Carattere"/>
    <w:basedOn w:val="Carpredefinitoparagrafo"/>
    <w:link w:val="Nessunaspaziatura"/>
    <w:uiPriority w:val="1"/>
    <w:rsid w:val="0063518F"/>
    <w:rPr>
      <w:rFonts w:eastAsiaTheme="minorEastAsia"/>
    </w:rPr>
  </w:style>
  <w:style w:type="character" w:styleId="Riferimentointenso">
    <w:name w:val="Intense Reference"/>
    <w:basedOn w:val="Carpredefinitoparagrafo"/>
    <w:uiPriority w:val="32"/>
    <w:qFormat/>
    <w:rsid w:val="00EE489B"/>
    <w:rPr>
      <w:b/>
      <w:bCs/>
      <w:smallCaps/>
      <w:color w:val="4F81BD" w:themeColor="accent1"/>
      <w:spacing w:val="5"/>
    </w:rPr>
  </w:style>
  <w:style w:type="table" w:styleId="Grigliatabella">
    <w:name w:val="Table Grid"/>
    <w:basedOn w:val="Tabellanormale"/>
    <w:uiPriority w:val="59"/>
    <w:rsid w:val="00BB1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semiHidden/>
    <w:rsid w:val="00B2508B"/>
    <w:rPr>
      <w:rFonts w:asciiTheme="majorHAnsi" w:eastAsiaTheme="majorEastAsia" w:hAnsiTheme="majorHAnsi" w:cstheme="majorBidi"/>
      <w:color w:val="365F91" w:themeColor="accent1" w:themeShade="BF"/>
    </w:rPr>
  </w:style>
  <w:style w:type="character" w:customStyle="1" w:styleId="Titolo7Carattere">
    <w:name w:val="Titolo 7 Carattere"/>
    <w:basedOn w:val="Carpredefinitoparagrafo"/>
    <w:link w:val="Titolo7"/>
    <w:uiPriority w:val="9"/>
    <w:semiHidden/>
    <w:rsid w:val="00B2508B"/>
    <w:rPr>
      <w:rFonts w:asciiTheme="majorHAnsi" w:eastAsiaTheme="majorEastAsia" w:hAnsiTheme="majorHAnsi" w:cstheme="majorBidi"/>
      <w:i/>
      <w:iCs/>
      <w:color w:val="243F60" w:themeColor="accent1" w:themeShade="7F"/>
    </w:rPr>
  </w:style>
  <w:style w:type="character" w:customStyle="1" w:styleId="Titolo8Carattere">
    <w:name w:val="Titolo 8 Carattere"/>
    <w:basedOn w:val="Carpredefinitoparagrafo"/>
    <w:link w:val="Titolo8"/>
    <w:uiPriority w:val="9"/>
    <w:semiHidden/>
    <w:rsid w:val="00B2508B"/>
    <w:rPr>
      <w:rFonts w:asciiTheme="majorHAnsi" w:eastAsiaTheme="majorEastAsia" w:hAnsiTheme="majorHAnsi" w:cstheme="majorBidi"/>
      <w:color w:val="272727" w:themeColor="text1" w:themeTint="D8"/>
      <w:sz w:val="21"/>
      <w:szCs w:val="21"/>
    </w:rPr>
  </w:style>
  <w:style w:type="paragraph" w:styleId="Corpodeltesto2">
    <w:name w:val="Body Text 2"/>
    <w:basedOn w:val="Normale"/>
    <w:link w:val="Corpodeltesto2Carattere"/>
    <w:uiPriority w:val="99"/>
    <w:semiHidden/>
    <w:unhideWhenUsed/>
    <w:rsid w:val="00B2508B"/>
    <w:pPr>
      <w:spacing w:after="120" w:line="480" w:lineRule="auto"/>
    </w:pPr>
  </w:style>
  <w:style w:type="character" w:customStyle="1" w:styleId="Corpodeltesto2Carattere">
    <w:name w:val="Corpo del testo 2 Carattere"/>
    <w:basedOn w:val="Carpredefinitoparagrafo"/>
    <w:link w:val="Corpodeltesto2"/>
    <w:uiPriority w:val="99"/>
    <w:semiHidden/>
    <w:rsid w:val="00B2508B"/>
  </w:style>
  <w:style w:type="paragraph" w:styleId="Corpodeltesto3">
    <w:name w:val="Body Text 3"/>
    <w:basedOn w:val="Normale"/>
    <w:link w:val="Corpodeltesto3Carattere"/>
    <w:uiPriority w:val="99"/>
    <w:semiHidden/>
    <w:unhideWhenUsed/>
    <w:rsid w:val="00B2508B"/>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B2508B"/>
    <w:rPr>
      <w:sz w:val="16"/>
      <w:szCs w:val="16"/>
    </w:rPr>
  </w:style>
  <w:style w:type="paragraph" w:styleId="Rientrocorpodeltesto">
    <w:name w:val="Body Text Indent"/>
    <w:basedOn w:val="Normale"/>
    <w:link w:val="RientrocorpodeltestoCarattere"/>
    <w:uiPriority w:val="99"/>
    <w:semiHidden/>
    <w:unhideWhenUsed/>
    <w:rsid w:val="00B2508B"/>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B25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48769">
      <w:bodyDiv w:val="1"/>
      <w:marLeft w:val="0"/>
      <w:marRight w:val="0"/>
      <w:marTop w:val="0"/>
      <w:marBottom w:val="0"/>
      <w:divBdr>
        <w:top w:val="none" w:sz="0" w:space="0" w:color="auto"/>
        <w:left w:val="none" w:sz="0" w:space="0" w:color="auto"/>
        <w:bottom w:val="none" w:sz="0" w:space="0" w:color="auto"/>
        <w:right w:val="none" w:sz="0" w:space="0" w:color="auto"/>
      </w:divBdr>
    </w:div>
    <w:div w:id="317999259">
      <w:bodyDiv w:val="1"/>
      <w:marLeft w:val="0"/>
      <w:marRight w:val="0"/>
      <w:marTop w:val="0"/>
      <w:marBottom w:val="0"/>
      <w:divBdr>
        <w:top w:val="none" w:sz="0" w:space="0" w:color="auto"/>
        <w:left w:val="none" w:sz="0" w:space="0" w:color="auto"/>
        <w:bottom w:val="none" w:sz="0" w:space="0" w:color="auto"/>
        <w:right w:val="none" w:sz="0" w:space="0" w:color="auto"/>
      </w:divBdr>
    </w:div>
    <w:div w:id="334501958">
      <w:bodyDiv w:val="1"/>
      <w:marLeft w:val="0"/>
      <w:marRight w:val="0"/>
      <w:marTop w:val="0"/>
      <w:marBottom w:val="0"/>
      <w:divBdr>
        <w:top w:val="none" w:sz="0" w:space="0" w:color="auto"/>
        <w:left w:val="none" w:sz="0" w:space="0" w:color="auto"/>
        <w:bottom w:val="none" w:sz="0" w:space="0" w:color="auto"/>
        <w:right w:val="none" w:sz="0" w:space="0" w:color="auto"/>
      </w:divBdr>
    </w:div>
    <w:div w:id="554043836">
      <w:bodyDiv w:val="1"/>
      <w:marLeft w:val="0"/>
      <w:marRight w:val="0"/>
      <w:marTop w:val="0"/>
      <w:marBottom w:val="0"/>
      <w:divBdr>
        <w:top w:val="none" w:sz="0" w:space="0" w:color="auto"/>
        <w:left w:val="none" w:sz="0" w:space="0" w:color="auto"/>
        <w:bottom w:val="none" w:sz="0" w:space="0" w:color="auto"/>
        <w:right w:val="none" w:sz="0" w:space="0" w:color="auto"/>
      </w:divBdr>
    </w:div>
    <w:div w:id="612130334">
      <w:bodyDiv w:val="1"/>
      <w:marLeft w:val="0"/>
      <w:marRight w:val="0"/>
      <w:marTop w:val="0"/>
      <w:marBottom w:val="0"/>
      <w:divBdr>
        <w:top w:val="none" w:sz="0" w:space="0" w:color="auto"/>
        <w:left w:val="none" w:sz="0" w:space="0" w:color="auto"/>
        <w:bottom w:val="none" w:sz="0" w:space="0" w:color="auto"/>
        <w:right w:val="none" w:sz="0" w:space="0" w:color="auto"/>
      </w:divBdr>
    </w:div>
    <w:div w:id="1315794682">
      <w:bodyDiv w:val="1"/>
      <w:marLeft w:val="0"/>
      <w:marRight w:val="0"/>
      <w:marTop w:val="0"/>
      <w:marBottom w:val="0"/>
      <w:divBdr>
        <w:top w:val="none" w:sz="0" w:space="0" w:color="auto"/>
        <w:left w:val="none" w:sz="0" w:space="0" w:color="auto"/>
        <w:bottom w:val="none" w:sz="0" w:space="0" w:color="auto"/>
        <w:right w:val="none" w:sz="0" w:space="0" w:color="auto"/>
      </w:divBdr>
    </w:div>
    <w:div w:id="1322539846">
      <w:bodyDiv w:val="1"/>
      <w:marLeft w:val="0"/>
      <w:marRight w:val="0"/>
      <w:marTop w:val="0"/>
      <w:marBottom w:val="0"/>
      <w:divBdr>
        <w:top w:val="none" w:sz="0" w:space="0" w:color="auto"/>
        <w:left w:val="none" w:sz="0" w:space="0" w:color="auto"/>
        <w:bottom w:val="none" w:sz="0" w:space="0" w:color="auto"/>
        <w:right w:val="none" w:sz="0" w:space="0" w:color="auto"/>
      </w:divBdr>
    </w:div>
    <w:div w:id="1374769421">
      <w:bodyDiv w:val="1"/>
      <w:marLeft w:val="0"/>
      <w:marRight w:val="0"/>
      <w:marTop w:val="0"/>
      <w:marBottom w:val="0"/>
      <w:divBdr>
        <w:top w:val="none" w:sz="0" w:space="0" w:color="auto"/>
        <w:left w:val="none" w:sz="0" w:space="0" w:color="auto"/>
        <w:bottom w:val="none" w:sz="0" w:space="0" w:color="auto"/>
        <w:right w:val="none" w:sz="0" w:space="0" w:color="auto"/>
      </w:divBdr>
    </w:div>
    <w:div w:id="1507548313">
      <w:bodyDiv w:val="1"/>
      <w:marLeft w:val="0"/>
      <w:marRight w:val="0"/>
      <w:marTop w:val="0"/>
      <w:marBottom w:val="0"/>
      <w:divBdr>
        <w:top w:val="none" w:sz="0" w:space="0" w:color="auto"/>
        <w:left w:val="none" w:sz="0" w:space="0" w:color="auto"/>
        <w:bottom w:val="none" w:sz="0" w:space="0" w:color="auto"/>
        <w:right w:val="none" w:sz="0" w:space="0" w:color="auto"/>
      </w:divBdr>
    </w:div>
    <w:div w:id="1676880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C2D1CDD4629594EB80EFE87D296C41B" ma:contentTypeVersion="12" ma:contentTypeDescription="Creare un nuovo documento." ma:contentTypeScope="" ma:versionID="85aa23c01e71f72f91743e35ea1e8426">
  <xsd:schema xmlns:xsd="http://www.w3.org/2001/XMLSchema" xmlns:xs="http://www.w3.org/2001/XMLSchema" xmlns:p="http://schemas.microsoft.com/office/2006/metadata/properties" xmlns:ns2="a7ac45b4-84b6-4738-89b6-9e91867babda" xmlns:ns3="7dcf85be-d1c5-47f5-8d73-749f4defc082" targetNamespace="http://schemas.microsoft.com/office/2006/metadata/properties" ma:root="true" ma:fieldsID="bab43f594110e57d6a3543075e9c804c" ns2:_="" ns3:_="">
    <xsd:import namespace="a7ac45b4-84b6-4738-89b6-9e91867babda"/>
    <xsd:import namespace="7dcf85be-d1c5-47f5-8d73-749f4defc0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c45b4-84b6-4738-89b6-9e91867bab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8050f371-064f-4297-8b11-863e94ccd1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cf85be-d1c5-47f5-8d73-749f4defc082"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TaxCatchAll" ma:index="19" nillable="true" ma:displayName="Taxonomy Catch All Column" ma:hidden="true" ma:list="{7f26ac74-6c75-440a-aacd-61c386b9aae9}" ma:internalName="TaxCatchAll" ma:showField="CatchAllData" ma:web="7dcf85be-d1c5-47f5-8d73-749f4defc0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ac45b4-84b6-4738-89b6-9e91867babda">
      <Terms xmlns="http://schemas.microsoft.com/office/infopath/2007/PartnerControls"/>
    </lcf76f155ced4ddcb4097134ff3c332f>
    <TaxCatchAll xmlns="7dcf85be-d1c5-47f5-8d73-749f4defc0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D438A-CB65-48E4-B198-C5870B398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c45b4-84b6-4738-89b6-9e91867babda"/>
    <ds:schemaRef ds:uri="7dcf85be-d1c5-47f5-8d73-749f4defc0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FDE37-E0B5-4877-8BBC-B207D2230337}">
  <ds:schemaRefs>
    <ds:schemaRef ds:uri="http://schemas.microsoft.com/office/2006/metadata/properties"/>
    <ds:schemaRef ds:uri="http://schemas.microsoft.com/office/infopath/2007/PartnerControls"/>
    <ds:schemaRef ds:uri="a7ac45b4-84b6-4738-89b6-9e91867babda"/>
    <ds:schemaRef ds:uri="7dcf85be-d1c5-47f5-8d73-749f4defc082"/>
  </ds:schemaRefs>
</ds:datastoreItem>
</file>

<file path=customXml/itemProps3.xml><?xml version="1.0" encoding="utf-8"?>
<ds:datastoreItem xmlns:ds="http://schemas.openxmlformats.org/officeDocument/2006/customXml" ds:itemID="{AA5CCB00-B8AD-4285-A993-2B07EBC4B094}">
  <ds:schemaRefs>
    <ds:schemaRef ds:uri="http://schemas.microsoft.com/sharepoint/v3/contenttype/forms"/>
  </ds:schemaRefs>
</ds:datastoreItem>
</file>

<file path=customXml/itemProps4.xml><?xml version="1.0" encoding="utf-8"?>
<ds:datastoreItem xmlns:ds="http://schemas.openxmlformats.org/officeDocument/2006/customXml" ds:itemID="{8F9A6047-A15C-41E8-9EB1-AAB3E84B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6290</Words>
  <Characters>35857</Characters>
  <Application>Microsoft Office Word</Application>
  <DocSecurity>0</DocSecurity>
  <Lines>298</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Becattini</dc:creator>
  <dc:description/>
  <cp:lastModifiedBy>Mara Cavaciocchi</cp:lastModifiedBy>
  <cp:revision>10</cp:revision>
  <cp:lastPrinted>2023-04-11T15:03:00Z</cp:lastPrinted>
  <dcterms:created xsi:type="dcterms:W3CDTF">2023-04-13T05:47:00Z</dcterms:created>
  <dcterms:modified xsi:type="dcterms:W3CDTF">2023-05-08T08:56:00Z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0x010100BC2D1CDD4629594EB80EFE87D296C41B</vt:lpwstr>
  </property>
  <property fmtid="{D5CDD505-2E9C-101B-9397-08002B2CF9AE}" pid="3" name="MediaServiceImageTags">
    <vt:lpwstr/>
  </property>
</Properties>
</file>